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4CF" w:rsidRDefault="00BD24CF" w:rsidP="00BD24CF">
      <w:pPr>
        <w:spacing w:line="240" w:lineRule="auto"/>
        <w:jc w:val="center"/>
      </w:pPr>
      <w:r>
        <w:rPr>
          <w:noProof/>
        </w:rPr>
        <w:drawing>
          <wp:inline distT="0" distB="0" distL="0" distR="0">
            <wp:extent cx="341280" cy="274680"/>
            <wp:effectExtent l="0" t="0" r="0" b="0"/>
            <wp:docPr id="1525" name="圈17.jpg" descr="id:21475091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03.jpeg"/>
                    <pic:cNvPicPr/>
                  </pic:nvPicPr>
                  <pic:blipFill>
                    <a:blip r:embed="rId4"/>
                    <a:stretch>
                      <a:fillRect/>
                    </a:stretch>
                  </pic:blipFill>
                  <pic:spPr>
                    <a:xfrm>
                      <a:off x="0" y="0"/>
                      <a:ext cx="341280" cy="274680"/>
                    </a:xfrm>
                    <a:prstGeom prst="rect">
                      <a:avLst/>
                    </a:prstGeom>
                  </pic:spPr>
                </pic:pic>
              </a:graphicData>
            </a:graphic>
          </wp:inline>
        </w:drawing>
      </w:r>
      <w:r>
        <w:rPr>
          <w:sz w:val="36"/>
          <w:vertAlign w:val="superscript"/>
        </w:rPr>
        <w:t>*</w:t>
      </w:r>
      <w:r>
        <w:rPr>
          <w:rFonts w:eastAsia="方正小标宋_GBK" w:hint="eastAsia"/>
          <w:sz w:val="36"/>
        </w:rPr>
        <w:t>他们那时候多有趣啊</w:t>
      </w:r>
    </w:p>
    <w:p w:rsidR="00BD24CF" w:rsidRDefault="00BD24CF" w:rsidP="00BD24CF">
      <w:pPr>
        <w:spacing w:line="240" w:lineRule="auto"/>
        <w:jc w:val="center"/>
      </w:pPr>
      <w:r>
        <w:rPr>
          <w:noProof/>
        </w:rPr>
        <w:drawing>
          <wp:inline distT="0" distB="0" distL="0" distR="0">
            <wp:extent cx="877320" cy="252720"/>
            <wp:effectExtent l="0" t="0" r="0" b="0"/>
            <wp:docPr id="1528" name="教材分析.jpg" descr="id:2147509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5"/>
                    <a:stretch>
                      <a:fillRect/>
                    </a:stretch>
                  </pic:blipFill>
                  <pic:spPr>
                    <a:xfrm>
                      <a:off x="0" y="0"/>
                      <a:ext cx="877320" cy="252720"/>
                    </a:xfrm>
                    <a:prstGeom prst="rect">
                      <a:avLst/>
                    </a:prstGeom>
                  </pic:spPr>
                </pic:pic>
              </a:graphicData>
            </a:graphic>
          </wp:inline>
        </w:drawing>
      </w:r>
    </w:p>
    <w:p w:rsidR="00BD24CF" w:rsidRDefault="00BD24CF" w:rsidP="00BD24CF">
      <w:pPr>
        <w:spacing w:line="240" w:lineRule="auto"/>
        <w:ind w:firstLineChars="200" w:firstLine="360"/>
      </w:pPr>
      <w:r>
        <w:rPr>
          <w:rFonts w:hint="eastAsia"/>
        </w:rPr>
        <w:t xml:space="preserve">  </w:t>
      </w:r>
      <w:r>
        <w:rPr>
          <w:rFonts w:hint="eastAsia"/>
        </w:rPr>
        <w:t>这是一篇科幻小说</w:t>
      </w:r>
      <w:r>
        <w:rPr>
          <w:rFonts w:ascii="方正书宋_GBK" w:hAnsi="方正书宋_GBK"/>
        </w:rPr>
        <w:t>,</w:t>
      </w:r>
      <w:r>
        <w:rPr>
          <w:rFonts w:hint="eastAsia"/>
        </w:rPr>
        <w:t>作者用一本古老的纸质书作为线索串起</w:t>
      </w:r>
      <w:r>
        <w:rPr>
          <w:rFonts w:ascii="方正书宋_GBK" w:hAnsi="方正书宋_GBK"/>
        </w:rPr>
        <w:t>,</w:t>
      </w:r>
      <w:r>
        <w:rPr>
          <w:rFonts w:hint="eastAsia"/>
        </w:rPr>
        <w:t>全文以两个小主人公托米和玛琪关于阅读学习的对话为主体</w:t>
      </w:r>
      <w:r>
        <w:rPr>
          <w:rFonts w:ascii="方正书宋_GBK" w:hAnsi="方正书宋_GBK"/>
        </w:rPr>
        <w:t>,</w:t>
      </w:r>
      <w:r>
        <w:rPr>
          <w:rFonts w:hint="eastAsia"/>
        </w:rPr>
        <w:t>描绘了身处未来的他们的学习场景与感受</w:t>
      </w:r>
      <w:r>
        <w:rPr>
          <w:rFonts w:ascii="方正书宋_GBK" w:hAnsi="方正书宋_GBK"/>
        </w:rPr>
        <w:t>,</w:t>
      </w:r>
      <w:r>
        <w:rPr>
          <w:rFonts w:hint="eastAsia"/>
        </w:rPr>
        <w:t>表现了作者对于教育、学习等问题的独立思考。</w:t>
      </w:r>
      <w:r>
        <w:rPr>
          <w:rFonts w:hint="eastAsia"/>
        </w:rPr>
        <w:t xml:space="preserve"> </w:t>
      </w:r>
      <w:r>
        <w:rPr>
          <w:rFonts w:hint="eastAsia"/>
        </w:rPr>
        <w:t>本文的主要表达特点是以人物对话的形式来展开情节</w:t>
      </w:r>
      <w:r>
        <w:rPr>
          <w:rFonts w:ascii="方正书宋_GBK" w:hAnsi="方正书宋_GBK"/>
        </w:rPr>
        <w:t>,</w:t>
      </w:r>
      <w:r>
        <w:rPr>
          <w:rFonts w:hint="eastAsia"/>
        </w:rPr>
        <w:t>刻画人物的。</w:t>
      </w:r>
    </w:p>
    <w:p w:rsidR="00BD24CF" w:rsidRDefault="00BD24CF" w:rsidP="00BD24CF">
      <w:pPr>
        <w:spacing w:line="240" w:lineRule="auto"/>
        <w:ind w:firstLineChars="200" w:firstLine="360"/>
      </w:pPr>
      <w:r>
        <w:rPr>
          <w:rFonts w:hint="eastAsia"/>
        </w:rPr>
        <w:t xml:space="preserve">  </w:t>
      </w:r>
      <w:r>
        <w:rPr>
          <w:rFonts w:hint="eastAsia"/>
        </w:rPr>
        <w:t>选编本文的目的是了解这篇科幻小说的主要内容</w:t>
      </w:r>
      <w:r>
        <w:rPr>
          <w:rFonts w:ascii="方正书宋_GBK" w:hAnsi="方正书宋_GBK"/>
        </w:rPr>
        <w:t>,</w:t>
      </w:r>
      <w:r>
        <w:rPr>
          <w:rFonts w:hint="eastAsia"/>
        </w:rPr>
        <w:t>体会作者以对话形式展开情节</w:t>
      </w:r>
      <w:r>
        <w:rPr>
          <w:rFonts w:ascii="方正书宋_GBK" w:hAnsi="方正书宋_GBK"/>
        </w:rPr>
        <w:t>,</w:t>
      </w:r>
      <w:r>
        <w:rPr>
          <w:rFonts w:hint="eastAsia"/>
        </w:rPr>
        <w:t>刻画人物的写作特点</w:t>
      </w:r>
      <w:r>
        <w:rPr>
          <w:rFonts w:ascii="方正书宋_GBK" w:hAnsi="方正书宋_GBK"/>
        </w:rPr>
        <w:t>,</w:t>
      </w:r>
      <w:r>
        <w:rPr>
          <w:rFonts w:hint="eastAsia"/>
        </w:rPr>
        <w:t>同时通过学习懂得要多思考</w:t>
      </w:r>
      <w:r>
        <w:rPr>
          <w:rFonts w:ascii="方正书宋_GBK" w:hAnsi="方正书宋_GBK"/>
        </w:rPr>
        <w:t>,</w:t>
      </w:r>
      <w:r>
        <w:rPr>
          <w:rFonts w:hint="eastAsia"/>
        </w:rPr>
        <w:t>大胆想象</w:t>
      </w:r>
      <w:r>
        <w:rPr>
          <w:rFonts w:ascii="方正书宋_GBK" w:hAnsi="方正书宋_GBK"/>
        </w:rPr>
        <w:t>,</w:t>
      </w:r>
      <w:r>
        <w:rPr>
          <w:rFonts w:hint="eastAsia"/>
        </w:rPr>
        <w:t>勇于发言</w:t>
      </w:r>
      <w:r>
        <w:rPr>
          <w:rFonts w:ascii="方正书宋_GBK" w:hAnsi="方正书宋_GBK"/>
        </w:rPr>
        <w:t>,</w:t>
      </w:r>
      <w:r>
        <w:rPr>
          <w:rFonts w:hint="eastAsia"/>
        </w:rPr>
        <w:t>敢于表达。</w:t>
      </w:r>
      <w:r>
        <w:rPr>
          <w:rFonts w:hint="eastAsia"/>
        </w:rPr>
        <w:t xml:space="preserve"> </w:t>
      </w:r>
    </w:p>
    <w:p w:rsidR="00BD24CF" w:rsidRDefault="00BD24CF" w:rsidP="00BD24CF">
      <w:pPr>
        <w:spacing w:line="240" w:lineRule="auto"/>
        <w:jc w:val="center"/>
      </w:pPr>
      <w:r>
        <w:rPr>
          <w:noProof/>
        </w:rPr>
        <w:drawing>
          <wp:inline distT="0" distB="0" distL="0" distR="0">
            <wp:extent cx="877320" cy="252720"/>
            <wp:effectExtent l="0" t="0" r="0" b="0"/>
            <wp:docPr id="1529" name="教学目标.jpg" descr="id:2147509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6"/>
                    <a:stretch>
                      <a:fillRect/>
                    </a:stretch>
                  </pic:blipFill>
                  <pic:spPr>
                    <a:xfrm>
                      <a:off x="0" y="0"/>
                      <a:ext cx="877320" cy="252720"/>
                    </a:xfrm>
                    <a:prstGeom prst="rect">
                      <a:avLst/>
                    </a:prstGeom>
                  </pic:spPr>
                </pic:pic>
              </a:graphicData>
            </a:graphic>
          </wp:inline>
        </w:drawing>
      </w:r>
    </w:p>
    <w:p w:rsidR="00BD24CF" w:rsidRDefault="00BD24CF" w:rsidP="00BD24CF">
      <w:pPr>
        <w:spacing w:line="240" w:lineRule="auto"/>
        <w:ind w:firstLineChars="200" w:firstLine="360"/>
      </w:pPr>
      <w:r>
        <w:rPr>
          <w:rFonts w:hint="eastAsia"/>
        </w:rPr>
        <w:t xml:space="preserve">  </w:t>
      </w:r>
      <w:r>
        <w:rPr>
          <w:rFonts w:ascii="NEU-HZ-S92" w:hAnsi="NEU-HZ-S92"/>
        </w:rPr>
        <w:t>1</w:t>
      </w:r>
      <w:r>
        <w:t>.</w:t>
      </w:r>
      <w:r>
        <w:rPr>
          <w:rFonts w:hint="eastAsia"/>
        </w:rPr>
        <w:t>用较快的速度默读课文</w:t>
      </w:r>
      <w:r>
        <w:rPr>
          <w:rFonts w:ascii="方正书宋_GBK" w:hAnsi="方正书宋_GBK"/>
        </w:rPr>
        <w:t>,</w:t>
      </w:r>
      <w:r>
        <w:rPr>
          <w:rFonts w:hint="eastAsia"/>
        </w:rPr>
        <w:t>能了解文中所想象的未来的上学方式与现在的有什么不同。</w:t>
      </w:r>
    </w:p>
    <w:p w:rsidR="00BD24CF" w:rsidRDefault="00BD24CF" w:rsidP="00BD24CF">
      <w:pPr>
        <w:spacing w:line="240" w:lineRule="auto"/>
        <w:ind w:firstLineChars="200" w:firstLine="360"/>
      </w:pPr>
      <w:r>
        <w:rPr>
          <w:rFonts w:hint="eastAsia"/>
        </w:rPr>
        <w:t xml:space="preserve">  </w:t>
      </w:r>
      <w:r>
        <w:rPr>
          <w:rFonts w:ascii="NEU-HZ-S92" w:hAnsi="NEU-HZ-S92"/>
        </w:rPr>
        <w:t>2</w:t>
      </w:r>
      <w:r>
        <w:t>.</w:t>
      </w:r>
      <w:r>
        <w:rPr>
          <w:rFonts w:hint="eastAsia"/>
        </w:rPr>
        <w:t>能联系生活实际</w:t>
      </w:r>
      <w:r>
        <w:rPr>
          <w:rFonts w:ascii="方正书宋_GBK" w:hAnsi="方正书宋_GBK"/>
        </w:rPr>
        <w:t>,</w:t>
      </w:r>
      <w:r>
        <w:rPr>
          <w:rFonts w:hint="eastAsia"/>
        </w:rPr>
        <w:t>想象未来的学习生活。</w:t>
      </w:r>
    </w:p>
    <w:p w:rsidR="00BD24CF" w:rsidRDefault="00BD24CF" w:rsidP="00BD24CF">
      <w:pPr>
        <w:spacing w:line="240" w:lineRule="auto"/>
        <w:jc w:val="center"/>
      </w:pPr>
      <w:r>
        <w:rPr>
          <w:noProof/>
        </w:rPr>
        <w:drawing>
          <wp:inline distT="0" distB="0" distL="0" distR="0">
            <wp:extent cx="877320" cy="252720"/>
            <wp:effectExtent l="0" t="0" r="0" b="0"/>
            <wp:docPr id="1530" name="教学建议.jpg" descr="id:2147509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877320" cy="252720"/>
                    </a:xfrm>
                    <a:prstGeom prst="rect">
                      <a:avLst/>
                    </a:prstGeom>
                  </pic:spPr>
                </pic:pic>
              </a:graphicData>
            </a:graphic>
          </wp:inline>
        </w:drawing>
      </w:r>
    </w:p>
    <w:p w:rsidR="00BD24CF" w:rsidRDefault="00BD24CF" w:rsidP="00BD24CF">
      <w:pPr>
        <w:spacing w:line="240" w:lineRule="auto"/>
        <w:ind w:firstLineChars="200" w:firstLine="360"/>
      </w:pPr>
      <w:r>
        <w:rPr>
          <w:rFonts w:hint="eastAsia"/>
        </w:rPr>
        <w:t xml:space="preserve">  </w:t>
      </w:r>
      <w:r>
        <w:rPr>
          <w:rFonts w:ascii="NEU-HZ-S92" w:hAnsi="NEU-HZ-S92"/>
        </w:rPr>
        <w:t>1</w:t>
      </w:r>
      <w:r>
        <w:t>.</w:t>
      </w:r>
      <w:r>
        <w:rPr>
          <w:rFonts w:hint="eastAsia"/>
        </w:rPr>
        <w:t>教师在出示课题后</w:t>
      </w:r>
      <w:r>
        <w:rPr>
          <w:rFonts w:ascii="方正书宋_GBK" w:hAnsi="方正书宋_GBK"/>
        </w:rPr>
        <w:t>,</w:t>
      </w:r>
      <w:r>
        <w:rPr>
          <w:rFonts w:hint="eastAsia"/>
        </w:rPr>
        <w:t>引导学生思考“他们”指的是谁</w:t>
      </w:r>
      <w:r>
        <w:rPr>
          <w:rFonts w:ascii="方正书宋_GBK" w:hAnsi="方正书宋_GBK"/>
        </w:rPr>
        <w:t>,</w:t>
      </w:r>
      <w:r>
        <w:rPr>
          <w:rFonts w:hint="eastAsia"/>
        </w:rPr>
        <w:t>那时候又是什么时候。</w:t>
      </w:r>
    </w:p>
    <w:p w:rsidR="00BD24CF" w:rsidRDefault="00BD24CF" w:rsidP="00BD24CF">
      <w:pPr>
        <w:spacing w:line="240" w:lineRule="auto"/>
        <w:ind w:firstLineChars="200" w:firstLine="360"/>
      </w:pPr>
      <w:r>
        <w:rPr>
          <w:rFonts w:hint="eastAsia"/>
        </w:rPr>
        <w:t xml:space="preserve">  </w:t>
      </w:r>
      <w:r>
        <w:rPr>
          <w:rFonts w:ascii="NEU-HZ-S92" w:hAnsi="NEU-HZ-S92"/>
        </w:rPr>
        <w:t>2</w:t>
      </w:r>
      <w:r>
        <w:t>.</w:t>
      </w:r>
      <w:r>
        <w:rPr>
          <w:rFonts w:hint="eastAsia"/>
        </w:rPr>
        <w:t>教师引导学生围绕学习提示中</w:t>
      </w:r>
      <w:r>
        <w:rPr>
          <w:rFonts w:ascii="方正书宋_GBK" w:hAnsi="方正书宋_GBK"/>
        </w:rPr>
        <w:t>,</w:t>
      </w:r>
      <w:r>
        <w:rPr>
          <w:rFonts w:hint="eastAsia"/>
        </w:rPr>
        <w:t>在作者的想象中未来的上学方式和今天有什么不同这一问题进行思考</w:t>
      </w:r>
      <w:r>
        <w:rPr>
          <w:rFonts w:ascii="方正书宋_GBK" w:hAnsi="方正书宋_GBK"/>
        </w:rPr>
        <w:t>,</w:t>
      </w:r>
      <w:r>
        <w:rPr>
          <w:rFonts w:hint="eastAsia"/>
        </w:rPr>
        <w:t xml:space="preserve"> </w:t>
      </w:r>
      <w:r>
        <w:rPr>
          <w:rFonts w:hint="eastAsia"/>
        </w:rPr>
        <w:t>并边读边进行勾画</w:t>
      </w:r>
      <w:r>
        <w:rPr>
          <w:rFonts w:ascii="方正书宋_GBK" w:hAnsi="方正书宋_GBK"/>
        </w:rPr>
        <w:t>,</w:t>
      </w:r>
      <w:r>
        <w:rPr>
          <w:rFonts w:hint="eastAsia"/>
        </w:rPr>
        <w:t>在勾画的基础上</w:t>
      </w:r>
      <w:r>
        <w:rPr>
          <w:rFonts w:ascii="方正书宋_GBK" w:hAnsi="方正书宋_GBK"/>
        </w:rPr>
        <w:t>,</w:t>
      </w:r>
      <w:r>
        <w:rPr>
          <w:rFonts w:hint="eastAsia"/>
        </w:rPr>
        <w:t>引导学生以小组合作的形式展开讨论交流。</w:t>
      </w:r>
    </w:p>
    <w:p w:rsidR="00BD24CF" w:rsidRDefault="00BD24CF" w:rsidP="00BD24CF">
      <w:pPr>
        <w:spacing w:line="240" w:lineRule="auto"/>
        <w:ind w:firstLineChars="200" w:firstLine="360"/>
      </w:pPr>
      <w:r>
        <w:rPr>
          <w:rFonts w:hint="eastAsia"/>
        </w:rPr>
        <w:t xml:space="preserve">  </w:t>
      </w:r>
      <w:r>
        <w:rPr>
          <w:rFonts w:ascii="NEU-HZ-S92" w:hAnsi="NEU-HZ-S92"/>
        </w:rPr>
        <w:t>3</w:t>
      </w:r>
      <w:r>
        <w:t>.</w:t>
      </w:r>
      <w:r>
        <w:rPr>
          <w:rFonts w:hint="eastAsia"/>
        </w:rPr>
        <w:t>结合生活实际</w:t>
      </w:r>
      <w:r>
        <w:rPr>
          <w:rFonts w:ascii="方正书宋_GBK" w:hAnsi="方正书宋_GBK"/>
        </w:rPr>
        <w:t>,</w:t>
      </w:r>
      <w:r>
        <w:rPr>
          <w:rFonts w:hint="eastAsia"/>
        </w:rPr>
        <w:t>教师要引导学生超越文本</w:t>
      </w:r>
      <w:r>
        <w:rPr>
          <w:rFonts w:ascii="方正书宋_GBK" w:hAnsi="方正书宋_GBK"/>
        </w:rPr>
        <w:t>,</w:t>
      </w:r>
      <w:r>
        <w:rPr>
          <w:rFonts w:hint="eastAsia"/>
        </w:rPr>
        <w:t>展开想象。</w:t>
      </w:r>
    </w:p>
    <w:p w:rsidR="00BD24CF" w:rsidRDefault="00BD24CF" w:rsidP="00BD24CF">
      <w:pPr>
        <w:spacing w:line="240" w:lineRule="auto"/>
        <w:jc w:val="center"/>
      </w:pPr>
      <w:r>
        <w:rPr>
          <w:noProof/>
        </w:rPr>
        <w:drawing>
          <wp:inline distT="0" distB="0" distL="0" distR="0">
            <wp:extent cx="877320" cy="252720"/>
            <wp:effectExtent l="0" t="0" r="0" b="0"/>
            <wp:docPr id="1531" name="教学准备.jpg" descr="id:21475091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BD24CF" w:rsidRDefault="00BD24CF" w:rsidP="00BD24CF">
      <w:pPr>
        <w:spacing w:line="240" w:lineRule="auto"/>
        <w:ind w:firstLineChars="200" w:firstLine="360"/>
      </w:pPr>
      <w:r>
        <w:rPr>
          <w:rFonts w:ascii="NEU-HZ-S92" w:hAnsi="NEU-HZ-S92"/>
        </w:rPr>
        <w:t>1</w:t>
      </w:r>
      <w:r>
        <w:t>.</w:t>
      </w:r>
      <w:r>
        <w:rPr>
          <w:rFonts w:hint="eastAsia"/>
        </w:rPr>
        <w:t>制作本课课件。</w:t>
      </w:r>
    </w:p>
    <w:p w:rsidR="00BD24CF" w:rsidRDefault="00BD24CF" w:rsidP="00BD24CF">
      <w:pPr>
        <w:spacing w:line="240" w:lineRule="auto"/>
        <w:ind w:firstLineChars="200" w:firstLine="360"/>
      </w:pPr>
      <w:r>
        <w:rPr>
          <w:rFonts w:ascii="NEU-HZ-S92" w:hAnsi="NEU-HZ-S92"/>
          <w:color w:val="FF00FF"/>
        </w:rPr>
        <w:t>2</w:t>
      </w:r>
      <w:r>
        <w:rPr>
          <w:color w:val="FF00FF"/>
        </w:rPr>
        <w:t>.</w:t>
      </w:r>
      <w:r>
        <w:rPr>
          <w:rFonts w:hint="eastAsia"/>
          <w:color w:val="FF00FF"/>
        </w:rPr>
        <w:t>完成《完全解读》小册子中的预习作业。</w:t>
      </w:r>
    </w:p>
    <w:p w:rsidR="00BD24CF" w:rsidRDefault="00BD24CF" w:rsidP="00BD24CF">
      <w:pPr>
        <w:spacing w:line="240" w:lineRule="auto"/>
        <w:jc w:val="center"/>
      </w:pPr>
      <w:r>
        <w:rPr>
          <w:noProof/>
        </w:rPr>
        <w:drawing>
          <wp:inline distT="0" distB="0" distL="0" distR="0">
            <wp:extent cx="877320" cy="252720"/>
            <wp:effectExtent l="0" t="0" r="0" b="0"/>
            <wp:docPr id="1532" name="课时安排.jpg" descr="id:21475091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BD24CF" w:rsidRDefault="00BD24CF" w:rsidP="00BD24CF">
      <w:pPr>
        <w:spacing w:line="240" w:lineRule="auto"/>
        <w:ind w:firstLineChars="200" w:firstLine="360"/>
      </w:pPr>
      <w:r>
        <w:rPr>
          <w:rFonts w:hint="eastAsia"/>
        </w:rPr>
        <w:t xml:space="preserve"> </w:t>
      </w:r>
      <w:r>
        <w:t>1</w:t>
      </w:r>
      <w:r>
        <w:rPr>
          <w:rFonts w:hint="eastAsia"/>
        </w:rPr>
        <w:t>课时</w:t>
      </w:r>
    </w:p>
    <w:p w:rsidR="00BD24CF" w:rsidRDefault="00BD24CF" w:rsidP="00BD24CF">
      <w:pPr>
        <w:spacing w:line="240" w:lineRule="auto"/>
        <w:jc w:val="center"/>
      </w:pPr>
      <w:r>
        <w:rPr>
          <w:noProof/>
        </w:rPr>
        <w:drawing>
          <wp:inline distT="0" distB="0" distL="0" distR="0">
            <wp:extent cx="1085760" cy="291960"/>
            <wp:effectExtent l="0" t="0" r="0" b="0"/>
            <wp:docPr id="1533" name="课时目标.jpg" descr="id:21475092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BD24CF" w:rsidRDefault="00BD24CF" w:rsidP="00BD24CF">
      <w:pPr>
        <w:spacing w:line="240" w:lineRule="auto"/>
        <w:ind w:firstLineChars="200" w:firstLine="360"/>
      </w:pPr>
      <w:r>
        <w:rPr>
          <w:rFonts w:hint="eastAsia"/>
        </w:rPr>
        <w:t xml:space="preserve">  </w:t>
      </w:r>
      <w:r>
        <w:rPr>
          <w:rFonts w:ascii="NEU-HZ-S92" w:hAnsi="NEU-HZ-S92"/>
        </w:rPr>
        <w:t>1</w:t>
      </w:r>
      <w:r>
        <w:t>.</w:t>
      </w:r>
      <w:r>
        <w:rPr>
          <w:rFonts w:hint="eastAsia"/>
        </w:rPr>
        <w:t>用较快的速度默读课文</w:t>
      </w:r>
      <w:r>
        <w:rPr>
          <w:rFonts w:ascii="方正书宋_GBK" w:hAnsi="方正书宋_GBK"/>
        </w:rPr>
        <w:t>,</w:t>
      </w:r>
      <w:r>
        <w:rPr>
          <w:rFonts w:hint="eastAsia"/>
        </w:rPr>
        <w:t>能了解文中所想象的未来的上学方式与现在的有什么不同。</w:t>
      </w:r>
    </w:p>
    <w:p w:rsidR="00BD24CF" w:rsidRDefault="00BD24CF" w:rsidP="00BD24CF">
      <w:pPr>
        <w:spacing w:line="240" w:lineRule="auto"/>
        <w:ind w:firstLineChars="200" w:firstLine="360"/>
      </w:pPr>
      <w:r>
        <w:rPr>
          <w:rFonts w:hint="eastAsia"/>
        </w:rPr>
        <w:lastRenderedPageBreak/>
        <w:t xml:space="preserve">  </w:t>
      </w:r>
      <w:r>
        <w:rPr>
          <w:rFonts w:ascii="NEU-HZ-S92" w:hAnsi="NEU-HZ-S92"/>
        </w:rPr>
        <w:t>2</w:t>
      </w:r>
      <w:r>
        <w:t>.</w:t>
      </w:r>
      <w:r>
        <w:rPr>
          <w:rFonts w:hint="eastAsia"/>
        </w:rPr>
        <w:t>能联系生活实际</w:t>
      </w:r>
      <w:r>
        <w:rPr>
          <w:rFonts w:ascii="方正书宋_GBK" w:hAnsi="方正书宋_GBK"/>
        </w:rPr>
        <w:t>,</w:t>
      </w:r>
      <w:r>
        <w:rPr>
          <w:rFonts w:hint="eastAsia"/>
        </w:rPr>
        <w:t>想象未来的学习生活。</w:t>
      </w:r>
    </w:p>
    <w:p w:rsidR="00BD24CF" w:rsidRDefault="00BD24CF" w:rsidP="00BD24CF">
      <w:pPr>
        <w:spacing w:line="240" w:lineRule="auto"/>
        <w:jc w:val="center"/>
      </w:pPr>
      <w:r>
        <w:rPr>
          <w:noProof/>
        </w:rPr>
        <w:drawing>
          <wp:inline distT="0" distB="0" distL="0" distR="0">
            <wp:extent cx="2014920" cy="432720"/>
            <wp:effectExtent l="0" t="0" r="0" b="0"/>
            <wp:docPr id="1534" name="教学过程.jpg" descr="id:21475092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BD24CF" w:rsidRDefault="00BD24CF" w:rsidP="00BD24CF">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p w:rsidR="00BD24CF" w:rsidRDefault="00BD24CF" w:rsidP="00BD24CF">
      <w:pPr>
        <w:spacing w:line="240" w:lineRule="auto"/>
        <w:jc w:val="center"/>
      </w:pPr>
      <w:r>
        <w:rPr>
          <w:noProof/>
        </w:rPr>
        <w:drawing>
          <wp:inline distT="0" distB="0" distL="0" distR="0">
            <wp:extent cx="529920" cy="213120"/>
            <wp:effectExtent l="0" t="0" r="0" b="0"/>
            <wp:docPr id="1536" name="方法一.jpg" descr="id:21475092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529920" cy="213120"/>
                    </a:xfrm>
                    <a:prstGeom prst="rect">
                      <a:avLst/>
                    </a:prstGeom>
                  </pic:spPr>
                </pic:pic>
              </a:graphicData>
            </a:graphic>
          </wp:inline>
        </w:drawing>
      </w:r>
    </w:p>
    <w:p w:rsidR="00BD24CF" w:rsidRDefault="00BD24CF" w:rsidP="00BD24CF">
      <w:pPr>
        <w:spacing w:line="240" w:lineRule="auto"/>
        <w:ind w:firstLineChars="200" w:firstLine="360"/>
      </w:pPr>
      <w:r>
        <w:rPr>
          <w:rFonts w:ascii="NEU-HZ-S92" w:hAnsi="NEU-HZ-S92"/>
        </w:rPr>
        <w:t>1</w:t>
      </w:r>
      <w:r>
        <w:t>.</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 xml:space="preserve"> </w:t>
      </w:r>
      <w:r>
        <w:rPr>
          <w:rFonts w:hint="eastAsia"/>
        </w:rPr>
        <w:t>当今世界的科学技术日新月异</w:t>
      </w:r>
      <w:r>
        <w:rPr>
          <w:rFonts w:ascii="方正书宋_GBK" w:hAnsi="方正书宋_GBK"/>
        </w:rPr>
        <w:t>,</w:t>
      </w:r>
      <w:r>
        <w:rPr>
          <w:rFonts w:hint="eastAsia"/>
        </w:rPr>
        <w:t xml:space="preserve"> </w:t>
      </w:r>
      <w:r>
        <w:rPr>
          <w:rFonts w:hint="eastAsia"/>
        </w:rPr>
        <w:t>下面我们来想象一下将来的教育会是什么样的</w:t>
      </w:r>
      <w:r>
        <w:rPr>
          <w:rFonts w:ascii="方正书宋_GBK" w:hAnsi="方正书宋_GBK"/>
        </w:rPr>
        <w:t>?</w:t>
      </w:r>
    </w:p>
    <w:p w:rsidR="00BD24CF" w:rsidRDefault="00BD24CF" w:rsidP="00BD24CF">
      <w:pPr>
        <w:spacing w:line="240" w:lineRule="auto"/>
        <w:jc w:val="center"/>
      </w:pPr>
      <w:r>
        <w:rPr>
          <w:noProof/>
        </w:rPr>
        <w:drawing>
          <wp:inline distT="0" distB="0" distL="0" distR="0">
            <wp:extent cx="322920" cy="249840"/>
            <wp:effectExtent l="0" t="0" r="0" b="0"/>
            <wp:docPr id="1537" name="二次备课.jpg" descr="id:21475092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4CF" w:rsidRDefault="00BD24CF" w:rsidP="00BD24CF">
      <w:pPr>
        <w:spacing w:line="240" w:lineRule="auto"/>
      </w:pPr>
      <w:r>
        <w:rPr>
          <w:rFonts w:eastAsia="方正楷体_GBK" w:hint="eastAsia"/>
        </w:rPr>
        <w:t>鼓励学生从课本、教学工具等方面大胆进行猜想</w:t>
      </w:r>
      <w:r>
        <w:rPr>
          <w:rFonts w:ascii="方正楷体_GBK" w:hAnsi="方正楷体_GBK"/>
        </w:rPr>
        <w:t>,</w:t>
      </w:r>
      <w:r>
        <w:rPr>
          <w:rFonts w:eastAsia="方正楷体_GBK" w:hint="eastAsia"/>
        </w:rPr>
        <w:t>教师的评价要充满激励性。</w:t>
      </w:r>
    </w:p>
    <w:p w:rsidR="00BD24CF" w:rsidRDefault="00BD24CF" w:rsidP="00BD24CF">
      <w:pPr>
        <w:spacing w:line="240" w:lineRule="auto"/>
        <w:ind w:firstLineChars="200" w:firstLine="360"/>
      </w:pPr>
      <w:r>
        <w:rPr>
          <w:rFonts w:hint="eastAsia"/>
        </w:rPr>
        <w:t xml:space="preserve">  </w:t>
      </w:r>
      <w:r>
        <w:rPr>
          <w:rFonts w:ascii="NEU-HZ-S92" w:hAnsi="NEU-HZ-S92"/>
        </w:rPr>
        <w:t>2</w:t>
      </w:r>
      <w:r>
        <w:t>.</w:t>
      </w:r>
      <w:r>
        <w:rPr>
          <w:rFonts w:eastAsia="方正黑体_GBK" w:hint="eastAsia"/>
        </w:rPr>
        <w:t>师</w:t>
      </w:r>
      <w:r>
        <w:rPr>
          <w:rFonts w:ascii="方正黑体_GBK" w:hAnsi="方正黑体_GBK"/>
        </w:rPr>
        <w:t>:</w:t>
      </w:r>
      <w:r>
        <w:rPr>
          <w:rFonts w:hint="eastAsia"/>
        </w:rPr>
        <w:t>有一天</w:t>
      </w:r>
      <w:r>
        <w:rPr>
          <w:rFonts w:ascii="方正书宋_GBK" w:hAnsi="方正书宋_GBK"/>
        </w:rPr>
        <w:t>,</w:t>
      </w:r>
      <w:r>
        <w:rPr>
          <w:rFonts w:hint="eastAsia"/>
        </w:rPr>
        <w:t>纸质书籍成为历史</w:t>
      </w:r>
      <w:r>
        <w:rPr>
          <w:rFonts w:ascii="方正书宋_GBK" w:hAnsi="方正书宋_GBK"/>
        </w:rPr>
        <w:t>,</w:t>
      </w:r>
      <w:r>
        <w:rPr>
          <w:rFonts w:hint="eastAsia"/>
        </w:rPr>
        <w:t>班级授课制成为历史</w:t>
      </w:r>
      <w:r>
        <w:rPr>
          <w:rFonts w:ascii="方正书宋_GBK" w:hAnsi="方正书宋_GBK"/>
        </w:rPr>
        <w:t>,</w:t>
      </w:r>
      <w:r>
        <w:rPr>
          <w:rFonts w:hint="eastAsia"/>
        </w:rPr>
        <w:t>机器人取代了老师。那时候的我们该怎样上学呢</w:t>
      </w:r>
      <w:r>
        <w:rPr>
          <w:rFonts w:ascii="方正书宋_GBK" w:hAnsi="方正书宋_GBK"/>
        </w:rPr>
        <w:t>?</w:t>
      </w:r>
      <w:r>
        <w:rPr>
          <w:rFonts w:hint="eastAsia"/>
        </w:rPr>
        <w:t>接下来我们就跟随作者进行一次耳目一新的上学之旅吧。</w:t>
      </w:r>
    </w:p>
    <w:p w:rsidR="00BD24CF" w:rsidRDefault="00BD24CF" w:rsidP="00BD24CF">
      <w:pPr>
        <w:spacing w:line="240" w:lineRule="auto"/>
        <w:ind w:firstLineChars="200" w:firstLine="360"/>
      </w:pPr>
      <w:r>
        <w:rPr>
          <w:noProof/>
        </w:rPr>
        <w:drawing>
          <wp:inline distT="0" distB="0" distL="0" distR="0">
            <wp:extent cx="579240" cy="176040"/>
            <wp:effectExtent l="0" t="0" r="0" b="0"/>
            <wp:docPr id="1538" name="设计意图.jpg" descr="id:21475092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通过大胆而又新奇的想象</w:t>
      </w:r>
      <w:r>
        <w:rPr>
          <w:rFonts w:ascii="方正楷体_GBK" w:hAnsi="方正楷体_GBK"/>
        </w:rPr>
        <w:t>,</w:t>
      </w:r>
      <w:r>
        <w:rPr>
          <w:rFonts w:eastAsia="方正楷体_GBK" w:hint="eastAsia"/>
        </w:rPr>
        <w:t>激发学生表达的欲望</w:t>
      </w:r>
      <w:r>
        <w:rPr>
          <w:rFonts w:ascii="方正楷体_GBK" w:hAnsi="方正楷体_GBK"/>
        </w:rPr>
        <w:t>,</w:t>
      </w:r>
      <w:r>
        <w:rPr>
          <w:rFonts w:eastAsia="方正楷体_GBK" w:hint="eastAsia"/>
        </w:rPr>
        <w:t>调动学生学习的积极性。</w:t>
      </w:r>
    </w:p>
    <w:p w:rsidR="00BD24CF" w:rsidRDefault="00BD24CF" w:rsidP="00BD24CF">
      <w:pPr>
        <w:spacing w:line="240" w:lineRule="auto"/>
        <w:jc w:val="center"/>
      </w:pPr>
      <w:r>
        <w:rPr>
          <w:noProof/>
        </w:rPr>
        <w:drawing>
          <wp:inline distT="0" distB="0" distL="0" distR="0">
            <wp:extent cx="529920" cy="213120"/>
            <wp:effectExtent l="0" t="0" r="0" b="0"/>
            <wp:docPr id="1539" name="方法二.jpg" descr="id:21475092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5"/>
                    <a:stretch>
                      <a:fillRect/>
                    </a:stretch>
                  </pic:blipFill>
                  <pic:spPr>
                    <a:xfrm>
                      <a:off x="0" y="0"/>
                      <a:ext cx="529920" cy="213120"/>
                    </a:xfrm>
                    <a:prstGeom prst="rect">
                      <a:avLst/>
                    </a:prstGeom>
                  </pic:spPr>
                </pic:pic>
              </a:graphicData>
            </a:graphic>
          </wp:inline>
        </w:drawing>
      </w:r>
    </w:p>
    <w:p w:rsidR="00BD24CF" w:rsidRDefault="00BD24CF" w:rsidP="00BD24CF">
      <w:pPr>
        <w:spacing w:line="240" w:lineRule="auto"/>
        <w:ind w:firstLineChars="200" w:firstLine="360"/>
      </w:pPr>
      <w:r>
        <w:rPr>
          <w:rFonts w:ascii="NEU-HZ-S92" w:hAnsi="NEU-HZ-S92"/>
        </w:rPr>
        <w:t>1</w:t>
      </w:r>
      <w:r>
        <w:t>.</w:t>
      </w:r>
      <w:r>
        <w:rPr>
          <w:rFonts w:hint="eastAsia"/>
        </w:rPr>
        <w:t>教师板书课题《他们那时候多有趣啊》。</w:t>
      </w:r>
    </w:p>
    <w:p w:rsidR="00BD24CF" w:rsidRDefault="00BD24CF" w:rsidP="00BD24CF">
      <w:pPr>
        <w:spacing w:line="240" w:lineRule="auto"/>
        <w:ind w:firstLineChars="200" w:firstLine="360"/>
      </w:pPr>
      <w:r>
        <w:rPr>
          <w:rFonts w:ascii="NEU-HZ-S92" w:hAnsi="NEU-HZ-S92"/>
        </w:rPr>
        <w:t>2</w:t>
      </w:r>
      <w:r>
        <w:t>.</w:t>
      </w:r>
      <w:r>
        <w:rPr>
          <w:rFonts w:hint="eastAsia"/>
        </w:rPr>
        <w:t>同学们</w:t>
      </w:r>
      <w:r>
        <w:rPr>
          <w:rFonts w:ascii="方正书宋_GBK" w:hAnsi="方正书宋_GBK"/>
        </w:rPr>
        <w:t>,</w:t>
      </w:r>
      <w:r>
        <w:rPr>
          <w:rFonts w:hint="eastAsia"/>
        </w:rPr>
        <w:t>今天我们就一起来学习第</w:t>
      </w:r>
      <w:r>
        <w:t>17</w:t>
      </w:r>
      <w:r>
        <w:rPr>
          <w:rFonts w:hint="eastAsia"/>
        </w:rPr>
        <w:t>课</w:t>
      </w:r>
      <w:r>
        <w:rPr>
          <w:rFonts w:ascii="方正书宋_GBK" w:hAnsi="方正书宋_GBK"/>
        </w:rPr>
        <w:t>,</w:t>
      </w:r>
      <w:r>
        <w:rPr>
          <w:rFonts w:hint="eastAsia"/>
        </w:rPr>
        <w:t>请大家齐读课题。</w:t>
      </w:r>
    </w:p>
    <w:p w:rsidR="00BD24CF" w:rsidRDefault="00BD24CF" w:rsidP="00BD24CF">
      <w:pPr>
        <w:spacing w:line="240" w:lineRule="auto"/>
        <w:ind w:firstLineChars="200" w:firstLine="360"/>
      </w:pPr>
      <w:r>
        <w:rPr>
          <w:rFonts w:ascii="NEU-HZ-S92" w:hAnsi="NEU-HZ-S92"/>
        </w:rPr>
        <w:t>3</w:t>
      </w:r>
      <w:r>
        <w:t>.</w:t>
      </w:r>
      <w:r>
        <w:rPr>
          <w:rFonts w:hint="eastAsia"/>
        </w:rPr>
        <w:t>看到这个课题</w:t>
      </w:r>
      <w:r>
        <w:rPr>
          <w:rFonts w:ascii="方正书宋_GBK" w:hAnsi="方正书宋_GBK"/>
        </w:rPr>
        <w:t>,</w:t>
      </w:r>
      <w:r>
        <w:rPr>
          <w:rFonts w:hint="eastAsia"/>
        </w:rPr>
        <w:t>你们有什么疑问吗</w:t>
      </w:r>
      <w:r>
        <w:rPr>
          <w:rFonts w:ascii="方正书宋_GBK" w:hAnsi="方正书宋_GBK"/>
        </w:rPr>
        <w:t>?</w:t>
      </w:r>
    </w:p>
    <w:p w:rsidR="00BD24CF" w:rsidRDefault="00BD24CF" w:rsidP="00BD24CF">
      <w:pPr>
        <w:spacing w:line="240" w:lineRule="auto"/>
        <w:ind w:firstLineChars="200" w:firstLine="360"/>
      </w:pPr>
      <w:r>
        <w:rPr>
          <w:rFonts w:hint="eastAsia"/>
        </w:rPr>
        <w:t>预设</w:t>
      </w:r>
      <w:r>
        <w:rPr>
          <w:rFonts w:ascii="方正书宋_GBK" w:hAnsi="方正书宋_GBK"/>
        </w:rPr>
        <w:t>:</w:t>
      </w:r>
      <w:r>
        <w:rPr>
          <w:rFonts w:hint="eastAsia"/>
        </w:rPr>
        <w:t>“他们”是谁</w:t>
      </w:r>
      <w:r>
        <w:rPr>
          <w:rFonts w:ascii="方正书宋_GBK" w:hAnsi="方正书宋_GBK"/>
        </w:rPr>
        <w:t>;</w:t>
      </w:r>
      <w:r>
        <w:rPr>
          <w:rFonts w:hint="eastAsia"/>
        </w:rPr>
        <w:t>“那时候”是指什么时候</w:t>
      </w:r>
      <w:r>
        <w:rPr>
          <w:rFonts w:ascii="方正书宋_GBK" w:hAnsi="方正书宋_GBK"/>
        </w:rPr>
        <w:t>;</w:t>
      </w:r>
      <w:r>
        <w:rPr>
          <w:rFonts w:hint="eastAsia"/>
        </w:rPr>
        <w:t>是什么让他们觉得“有趣”。</w:t>
      </w:r>
    </w:p>
    <w:p w:rsidR="00BD24CF" w:rsidRDefault="00BD24CF" w:rsidP="00BD24CF">
      <w:pPr>
        <w:spacing w:line="240" w:lineRule="auto"/>
        <w:ind w:firstLineChars="200" w:firstLine="360"/>
      </w:pPr>
      <w:r>
        <w:rPr>
          <w:rFonts w:ascii="NEU-HZ-S92" w:hAnsi="NEU-HZ-S92"/>
        </w:rPr>
        <w:t>4</w:t>
      </w:r>
      <w:r>
        <w:t>.</w:t>
      </w:r>
      <w:r>
        <w:rPr>
          <w:rFonts w:hint="eastAsia"/>
        </w:rPr>
        <w:t>下面我们就带着这些疑问来学习课文吧。</w:t>
      </w:r>
    </w:p>
    <w:p w:rsidR="00BD24CF" w:rsidRDefault="00BD24CF" w:rsidP="00BD24CF">
      <w:pPr>
        <w:spacing w:line="240" w:lineRule="auto"/>
        <w:ind w:firstLineChars="200" w:firstLine="360"/>
        <w:rPr>
          <w:rFonts w:eastAsia="方正楷体_GBK"/>
        </w:rPr>
      </w:pPr>
      <w:r>
        <w:rPr>
          <w:noProof/>
        </w:rPr>
        <w:drawing>
          <wp:inline distT="0" distB="0" distL="0" distR="0">
            <wp:extent cx="579240" cy="176040"/>
            <wp:effectExtent l="0" t="0" r="0" b="0"/>
            <wp:docPr id="1540" name="设计意图.jpg" descr="id:21475092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针对课题质疑</w:t>
      </w:r>
      <w:r>
        <w:rPr>
          <w:rFonts w:ascii="方正楷体_GBK" w:hAnsi="方正楷体_GBK"/>
        </w:rPr>
        <w:t>,</w:t>
      </w:r>
      <w:r>
        <w:rPr>
          <w:rFonts w:eastAsia="方正楷体_GBK" w:hint="eastAsia"/>
        </w:rPr>
        <w:t>有助于学生较快地把握文章的内容</w:t>
      </w:r>
      <w:r>
        <w:rPr>
          <w:rFonts w:ascii="方正楷体_GBK" w:hAnsi="方正楷体_GBK"/>
        </w:rPr>
        <w:t>,</w:t>
      </w:r>
      <w:r>
        <w:rPr>
          <w:rFonts w:eastAsia="方正楷体_GBK" w:hint="eastAsia"/>
        </w:rPr>
        <w:t>使学生在积极的思维状态下走进文本。</w:t>
      </w:r>
    </w:p>
    <w:p w:rsidR="00BD24CF" w:rsidRDefault="00BD24CF" w:rsidP="00BD24CF">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自读课文</w:t>
      </w:r>
      <w:r>
        <w:rPr>
          <w:rFonts w:ascii="方正黑体_GBK" w:hAnsi="方正黑体_GBK"/>
          <w:color w:val="FF00FF"/>
          <w:sz w:val="21"/>
        </w:rPr>
        <w:t>,</w:t>
      </w:r>
      <w:r>
        <w:rPr>
          <w:rFonts w:eastAsia="方正黑体_GBK" w:hint="eastAsia"/>
          <w:color w:val="FF00FF"/>
          <w:sz w:val="21"/>
        </w:rPr>
        <w:t xml:space="preserve"> </w:t>
      </w:r>
      <w:r>
        <w:rPr>
          <w:rFonts w:eastAsia="方正黑体_GBK" w:hint="eastAsia"/>
          <w:color w:val="FF00FF"/>
          <w:sz w:val="21"/>
        </w:rPr>
        <w:t>把握主要内容</w:t>
      </w:r>
    </w:p>
    <w:p w:rsidR="00BD24CF" w:rsidRDefault="00BD24CF" w:rsidP="00BD24CF">
      <w:pPr>
        <w:spacing w:line="240" w:lineRule="auto"/>
      </w:pPr>
      <w:r>
        <w:t xml:space="preserve">　　</w:t>
      </w:r>
      <w:r>
        <w:rPr>
          <w:rFonts w:ascii="NEU-HZ-S92" w:hAnsi="NEU-HZ-S92"/>
        </w:rPr>
        <w:t>1</w:t>
      </w:r>
      <w:r>
        <w:t>.</w:t>
      </w:r>
      <w:r>
        <w:rPr>
          <w:rFonts w:hint="eastAsia"/>
        </w:rPr>
        <w:t>学生默读课文</w:t>
      </w:r>
      <w:r>
        <w:rPr>
          <w:rFonts w:ascii="方正书宋_GBK" w:hAnsi="方正书宋_GBK"/>
        </w:rPr>
        <w:t>,</w:t>
      </w:r>
      <w:r>
        <w:rPr>
          <w:rFonts w:hint="eastAsia"/>
        </w:rPr>
        <w:t>画出不理解的词语查字典解决。</w:t>
      </w:r>
      <w:r>
        <w:rPr>
          <w:rFonts w:ascii="方正书宋_GBK" w:hAnsi="方正书宋_GBK"/>
          <w:color w:val="FF00FF"/>
        </w:rPr>
        <w:t>(</w:t>
      </w:r>
      <w:r>
        <w:rPr>
          <w:rFonts w:hint="eastAsia"/>
          <w:color w:val="FF00FF"/>
        </w:rPr>
        <w:t>扫一扫《完全解读》本课时课文朗读二维码</w:t>
      </w:r>
      <w:r>
        <w:rPr>
          <w:rFonts w:ascii="方正书宋_GBK" w:hAnsi="方正书宋_GBK"/>
          <w:color w:val="FF00FF"/>
        </w:rPr>
        <w:t>,</w:t>
      </w:r>
      <w:r>
        <w:rPr>
          <w:rFonts w:hint="eastAsia"/>
          <w:color w:val="FF00FF"/>
        </w:rPr>
        <w:t>听标准情境课文范读</w:t>
      </w:r>
      <w:r>
        <w:rPr>
          <w:rFonts w:ascii="方正书宋_GBK" w:hAnsi="方正书宋_GBK"/>
          <w:color w:val="FF00FF"/>
        </w:rPr>
        <w:t>)</w:t>
      </w:r>
    </w:p>
    <w:p w:rsidR="00BD24CF" w:rsidRDefault="00BD24CF" w:rsidP="00BD24CF">
      <w:pPr>
        <w:spacing w:line="240" w:lineRule="auto"/>
        <w:ind w:firstLineChars="200" w:firstLine="360"/>
      </w:pPr>
      <w:r>
        <w:rPr>
          <w:rFonts w:ascii="NEU-HZ-S92" w:hAnsi="NEU-HZ-S92"/>
        </w:rPr>
        <w:t>2</w:t>
      </w:r>
      <w:r>
        <w:t>.</w:t>
      </w:r>
      <w:r>
        <w:rPr>
          <w:rFonts w:hint="eastAsia"/>
        </w:rPr>
        <w:t>学生练习分角色朗读课文。</w:t>
      </w:r>
    </w:p>
    <w:p w:rsidR="00BD24CF" w:rsidRDefault="00BD24CF" w:rsidP="00BD24CF">
      <w:pPr>
        <w:spacing w:line="240" w:lineRule="auto"/>
        <w:jc w:val="center"/>
      </w:pPr>
      <w:r>
        <w:rPr>
          <w:noProof/>
        </w:rPr>
        <w:drawing>
          <wp:inline distT="0" distB="0" distL="0" distR="0">
            <wp:extent cx="322920" cy="249840"/>
            <wp:effectExtent l="0" t="0" r="0" b="0"/>
            <wp:docPr id="1542" name="二次备课.jpg" descr="id:21475092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4CF" w:rsidRDefault="00BD24CF" w:rsidP="00BD24CF">
      <w:pPr>
        <w:spacing w:line="240" w:lineRule="auto"/>
      </w:pPr>
      <w:r>
        <w:rPr>
          <w:rFonts w:eastAsia="方正楷体_GBK" w:hint="eastAsia"/>
        </w:rPr>
        <w:lastRenderedPageBreak/>
        <w:t>这篇文章的很多信息都藏在对话中</w:t>
      </w:r>
      <w:r>
        <w:rPr>
          <w:rFonts w:ascii="方正楷体_GBK" w:hAnsi="方正楷体_GBK"/>
        </w:rPr>
        <w:t>,</w:t>
      </w:r>
      <w:r>
        <w:rPr>
          <w:rFonts w:eastAsia="方正楷体_GBK" w:hint="eastAsia"/>
        </w:rPr>
        <w:t>教师要引导学生边读边从对话中捕捉信息。</w:t>
      </w:r>
    </w:p>
    <w:p w:rsidR="00BD24CF" w:rsidRDefault="00BD24CF" w:rsidP="00BD24CF">
      <w:pPr>
        <w:spacing w:line="240" w:lineRule="auto"/>
        <w:ind w:firstLineChars="200" w:firstLine="360"/>
      </w:pPr>
      <w:r>
        <w:rPr>
          <w:rFonts w:ascii="NEU-HZ-S92" w:hAnsi="NEU-HZ-S92"/>
        </w:rPr>
        <w:t>3</w:t>
      </w:r>
      <w:r>
        <w:t>.</w:t>
      </w:r>
      <w:r>
        <w:rPr>
          <w:rFonts w:hint="eastAsia"/>
        </w:rPr>
        <w:t>学生再读课文</w:t>
      </w:r>
      <w:r>
        <w:rPr>
          <w:rFonts w:ascii="方正书宋_GBK" w:hAnsi="方正书宋_GBK"/>
        </w:rPr>
        <w:t>,</w:t>
      </w:r>
      <w:r>
        <w:rPr>
          <w:rFonts w:hint="eastAsia"/>
        </w:rPr>
        <w:t>思考</w:t>
      </w:r>
      <w:r>
        <w:rPr>
          <w:rFonts w:ascii="方正书宋_GBK" w:hAnsi="方正书宋_GBK"/>
        </w:rPr>
        <w:t>:</w:t>
      </w:r>
      <w:r>
        <w:rPr>
          <w:rFonts w:hint="eastAsia"/>
        </w:rPr>
        <w:t>在作者的想象中</w:t>
      </w:r>
      <w:r>
        <w:rPr>
          <w:rFonts w:ascii="方正书宋_GBK" w:hAnsi="方正书宋_GBK"/>
        </w:rPr>
        <w:t>,</w:t>
      </w:r>
      <w:r>
        <w:rPr>
          <w:rFonts w:hint="eastAsia"/>
        </w:rPr>
        <w:t>未来的上学方式和今天有什么不同</w:t>
      </w:r>
      <w:r>
        <w:rPr>
          <w:rFonts w:ascii="方正书宋_GBK" w:hAnsi="方正书宋_GBK"/>
        </w:rPr>
        <w:t>?</w:t>
      </w:r>
      <w:r>
        <w:rPr>
          <w:rFonts w:hint="eastAsia"/>
        </w:rPr>
        <w:t>画出相关语句填写表格。</w:t>
      </w:r>
    </w:p>
    <w:tbl>
      <w:tblPr>
        <w:tblW w:w="2384"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212"/>
        <w:gridCol w:w="1293"/>
        <w:gridCol w:w="1455"/>
      </w:tblGrid>
      <w:tr w:rsidR="00BD24CF" w:rsidTr="005C4FB8">
        <w:trPr>
          <w:jc w:val="center"/>
        </w:trPr>
        <w:tc>
          <w:tcPr>
            <w:tcW w:w="1200" w:type="dxa"/>
            <w:tcMar>
              <w:left w:w="0" w:type="dxa"/>
              <w:right w:w="0" w:type="dxa"/>
            </w:tcMar>
            <w:vAlign w:val="center"/>
          </w:tcPr>
          <w:p w:rsidR="00BD24CF" w:rsidRDefault="00BD24CF" w:rsidP="005C4FB8">
            <w:pPr>
              <w:spacing w:line="240" w:lineRule="auto"/>
              <w:jc w:val="center"/>
            </w:pPr>
            <w:r>
              <w:rPr>
                <w:rFonts w:hint="eastAsia"/>
                <w:sz w:val="16"/>
              </w:rPr>
              <w:t>对比内容</w:t>
            </w:r>
          </w:p>
        </w:tc>
        <w:tc>
          <w:tcPr>
            <w:tcW w:w="1280" w:type="dxa"/>
            <w:tcMar>
              <w:left w:w="0" w:type="dxa"/>
              <w:right w:w="0" w:type="dxa"/>
            </w:tcMar>
            <w:vAlign w:val="center"/>
          </w:tcPr>
          <w:p w:rsidR="00BD24CF" w:rsidRDefault="00BD24CF" w:rsidP="005C4FB8">
            <w:pPr>
              <w:spacing w:line="240" w:lineRule="auto"/>
              <w:jc w:val="center"/>
            </w:pPr>
            <w:r>
              <w:rPr>
                <w:rFonts w:hint="eastAsia"/>
                <w:sz w:val="16"/>
              </w:rPr>
              <w:t>“现在”的</w:t>
            </w:r>
          </w:p>
          <w:p w:rsidR="00BD24CF" w:rsidRDefault="00BD24CF" w:rsidP="005C4FB8">
            <w:pPr>
              <w:spacing w:line="240" w:lineRule="auto"/>
              <w:jc w:val="center"/>
            </w:pPr>
            <w:r>
              <w:rPr>
                <w:rFonts w:hint="eastAsia"/>
                <w:sz w:val="16"/>
              </w:rPr>
              <w:t>上学方式</w:t>
            </w:r>
          </w:p>
        </w:tc>
        <w:tc>
          <w:tcPr>
            <w:tcW w:w="1440" w:type="dxa"/>
            <w:tcMar>
              <w:left w:w="0" w:type="dxa"/>
              <w:right w:w="0" w:type="dxa"/>
            </w:tcMar>
            <w:vAlign w:val="center"/>
          </w:tcPr>
          <w:p w:rsidR="00BD24CF" w:rsidRDefault="00BD24CF" w:rsidP="005C4FB8">
            <w:pPr>
              <w:spacing w:line="240" w:lineRule="auto"/>
              <w:jc w:val="center"/>
            </w:pPr>
            <w:r>
              <w:rPr>
                <w:rFonts w:hint="eastAsia"/>
                <w:sz w:val="16"/>
              </w:rPr>
              <w:t>“那时候”的</w:t>
            </w:r>
          </w:p>
          <w:p w:rsidR="00BD24CF" w:rsidRDefault="00BD24CF" w:rsidP="005C4FB8">
            <w:pPr>
              <w:spacing w:line="240" w:lineRule="auto"/>
              <w:jc w:val="center"/>
            </w:pPr>
            <w:r>
              <w:rPr>
                <w:rFonts w:hint="eastAsia"/>
                <w:sz w:val="16"/>
              </w:rPr>
              <w:t>上学方式</w:t>
            </w:r>
          </w:p>
        </w:tc>
      </w:tr>
      <w:tr w:rsidR="00BD24CF" w:rsidTr="005C4FB8">
        <w:trPr>
          <w:jc w:val="center"/>
        </w:trPr>
        <w:tc>
          <w:tcPr>
            <w:tcW w:w="1200" w:type="dxa"/>
            <w:tcMar>
              <w:left w:w="0" w:type="dxa"/>
              <w:right w:w="0" w:type="dxa"/>
            </w:tcMar>
            <w:vAlign w:val="center"/>
          </w:tcPr>
          <w:p w:rsidR="00BD24CF" w:rsidRDefault="00BD24CF" w:rsidP="005C4FB8">
            <w:pPr>
              <w:spacing w:line="240" w:lineRule="auto"/>
              <w:jc w:val="center"/>
            </w:pPr>
            <w:r>
              <w:rPr>
                <w:rFonts w:hint="eastAsia"/>
                <w:sz w:val="16"/>
              </w:rPr>
              <w:t>上课地点</w:t>
            </w:r>
          </w:p>
        </w:tc>
        <w:tc>
          <w:tcPr>
            <w:tcW w:w="1280" w:type="dxa"/>
            <w:tcMar>
              <w:left w:w="0" w:type="dxa"/>
              <w:right w:w="0" w:type="dxa"/>
            </w:tcMar>
            <w:vAlign w:val="center"/>
          </w:tcPr>
          <w:p w:rsidR="00BD24CF" w:rsidRDefault="00BD24CF" w:rsidP="005C4FB8">
            <w:pPr>
              <w:spacing w:line="240" w:lineRule="auto"/>
              <w:jc w:val="center"/>
            </w:pPr>
          </w:p>
        </w:tc>
        <w:tc>
          <w:tcPr>
            <w:tcW w:w="1440" w:type="dxa"/>
            <w:tcMar>
              <w:left w:w="0" w:type="dxa"/>
              <w:right w:w="0" w:type="dxa"/>
            </w:tcMar>
            <w:vAlign w:val="center"/>
          </w:tcPr>
          <w:p w:rsidR="00BD24CF" w:rsidRDefault="00BD24CF" w:rsidP="005C4FB8">
            <w:pPr>
              <w:spacing w:line="240" w:lineRule="auto"/>
              <w:jc w:val="center"/>
            </w:pPr>
          </w:p>
        </w:tc>
      </w:tr>
      <w:tr w:rsidR="00BD24CF" w:rsidTr="005C4FB8">
        <w:trPr>
          <w:jc w:val="center"/>
        </w:trPr>
        <w:tc>
          <w:tcPr>
            <w:tcW w:w="1200" w:type="dxa"/>
            <w:tcMar>
              <w:left w:w="0" w:type="dxa"/>
              <w:right w:w="0" w:type="dxa"/>
            </w:tcMar>
            <w:vAlign w:val="center"/>
          </w:tcPr>
          <w:p w:rsidR="00BD24CF" w:rsidRDefault="00BD24CF" w:rsidP="005C4FB8">
            <w:pPr>
              <w:spacing w:line="240" w:lineRule="auto"/>
              <w:jc w:val="center"/>
            </w:pPr>
            <w:r>
              <w:rPr>
                <w:rFonts w:hint="eastAsia"/>
                <w:sz w:val="16"/>
              </w:rPr>
              <w:t>上课内容</w:t>
            </w:r>
          </w:p>
        </w:tc>
        <w:tc>
          <w:tcPr>
            <w:tcW w:w="1280" w:type="dxa"/>
            <w:tcMar>
              <w:left w:w="0" w:type="dxa"/>
              <w:right w:w="0" w:type="dxa"/>
            </w:tcMar>
            <w:vAlign w:val="center"/>
          </w:tcPr>
          <w:p w:rsidR="00BD24CF" w:rsidRDefault="00BD24CF" w:rsidP="005C4FB8">
            <w:pPr>
              <w:spacing w:line="240" w:lineRule="auto"/>
              <w:jc w:val="center"/>
            </w:pPr>
          </w:p>
        </w:tc>
        <w:tc>
          <w:tcPr>
            <w:tcW w:w="1440" w:type="dxa"/>
            <w:tcMar>
              <w:left w:w="0" w:type="dxa"/>
              <w:right w:w="0" w:type="dxa"/>
            </w:tcMar>
            <w:vAlign w:val="center"/>
          </w:tcPr>
          <w:p w:rsidR="00BD24CF" w:rsidRDefault="00BD24CF" w:rsidP="005C4FB8">
            <w:pPr>
              <w:spacing w:line="240" w:lineRule="auto"/>
              <w:jc w:val="center"/>
            </w:pPr>
          </w:p>
        </w:tc>
      </w:tr>
      <w:tr w:rsidR="00BD24CF" w:rsidTr="005C4FB8">
        <w:trPr>
          <w:jc w:val="center"/>
        </w:trPr>
        <w:tc>
          <w:tcPr>
            <w:tcW w:w="1200" w:type="dxa"/>
            <w:tcMar>
              <w:left w:w="0" w:type="dxa"/>
              <w:right w:w="0" w:type="dxa"/>
            </w:tcMar>
            <w:vAlign w:val="center"/>
          </w:tcPr>
          <w:p w:rsidR="00BD24CF" w:rsidRDefault="00BD24CF" w:rsidP="005C4FB8">
            <w:pPr>
              <w:spacing w:line="240" w:lineRule="auto"/>
              <w:jc w:val="center"/>
            </w:pPr>
            <w:r>
              <w:rPr>
                <w:rFonts w:hint="eastAsia"/>
                <w:sz w:val="16"/>
              </w:rPr>
              <w:t>教学人员</w:t>
            </w:r>
          </w:p>
        </w:tc>
        <w:tc>
          <w:tcPr>
            <w:tcW w:w="1280" w:type="dxa"/>
            <w:tcMar>
              <w:left w:w="0" w:type="dxa"/>
              <w:right w:w="0" w:type="dxa"/>
            </w:tcMar>
            <w:vAlign w:val="center"/>
          </w:tcPr>
          <w:p w:rsidR="00BD24CF" w:rsidRDefault="00BD24CF" w:rsidP="005C4FB8">
            <w:pPr>
              <w:spacing w:line="240" w:lineRule="auto"/>
              <w:jc w:val="center"/>
            </w:pPr>
          </w:p>
        </w:tc>
        <w:tc>
          <w:tcPr>
            <w:tcW w:w="1440" w:type="dxa"/>
            <w:tcMar>
              <w:left w:w="0" w:type="dxa"/>
              <w:right w:w="0" w:type="dxa"/>
            </w:tcMar>
            <w:vAlign w:val="center"/>
          </w:tcPr>
          <w:p w:rsidR="00BD24CF" w:rsidRDefault="00BD24CF" w:rsidP="005C4FB8">
            <w:pPr>
              <w:spacing w:line="240" w:lineRule="auto"/>
              <w:jc w:val="center"/>
            </w:pPr>
          </w:p>
        </w:tc>
      </w:tr>
      <w:tr w:rsidR="00BD24CF" w:rsidTr="005C4FB8">
        <w:trPr>
          <w:jc w:val="center"/>
        </w:trPr>
        <w:tc>
          <w:tcPr>
            <w:tcW w:w="1200" w:type="dxa"/>
            <w:tcMar>
              <w:left w:w="0" w:type="dxa"/>
              <w:right w:w="0" w:type="dxa"/>
            </w:tcMar>
            <w:vAlign w:val="center"/>
          </w:tcPr>
          <w:p w:rsidR="00BD24CF" w:rsidRDefault="00BD24CF" w:rsidP="005C4FB8">
            <w:pPr>
              <w:spacing w:line="240" w:lineRule="auto"/>
              <w:jc w:val="center"/>
            </w:pPr>
            <w:r>
              <w:rPr>
                <w:rFonts w:hint="eastAsia"/>
                <w:sz w:val="16"/>
              </w:rPr>
              <w:t>“我”关注的</w:t>
            </w:r>
          </w:p>
          <w:p w:rsidR="00BD24CF" w:rsidRDefault="00BD24CF" w:rsidP="005C4FB8">
            <w:pPr>
              <w:spacing w:line="240" w:lineRule="auto"/>
              <w:jc w:val="center"/>
            </w:pPr>
            <w:r>
              <w:rPr>
                <w:rFonts w:hint="eastAsia"/>
                <w:sz w:val="16"/>
              </w:rPr>
              <w:t>不同点</w:t>
            </w:r>
          </w:p>
        </w:tc>
        <w:tc>
          <w:tcPr>
            <w:tcW w:w="1280" w:type="dxa"/>
            <w:tcMar>
              <w:left w:w="0" w:type="dxa"/>
              <w:right w:w="0" w:type="dxa"/>
            </w:tcMar>
            <w:vAlign w:val="center"/>
          </w:tcPr>
          <w:p w:rsidR="00BD24CF" w:rsidRDefault="00BD24CF" w:rsidP="005C4FB8">
            <w:pPr>
              <w:spacing w:line="240" w:lineRule="auto"/>
              <w:jc w:val="center"/>
            </w:pPr>
          </w:p>
        </w:tc>
        <w:tc>
          <w:tcPr>
            <w:tcW w:w="1440" w:type="dxa"/>
            <w:tcMar>
              <w:left w:w="0" w:type="dxa"/>
              <w:right w:w="0" w:type="dxa"/>
            </w:tcMar>
            <w:vAlign w:val="center"/>
          </w:tcPr>
          <w:p w:rsidR="00BD24CF" w:rsidRDefault="00BD24CF" w:rsidP="005C4FB8">
            <w:pPr>
              <w:spacing w:line="240" w:lineRule="auto"/>
              <w:jc w:val="center"/>
            </w:pPr>
          </w:p>
        </w:tc>
      </w:tr>
      <w:tr w:rsidR="00BD24CF" w:rsidTr="005C4FB8">
        <w:trPr>
          <w:jc w:val="center"/>
        </w:trPr>
        <w:tc>
          <w:tcPr>
            <w:tcW w:w="1200" w:type="dxa"/>
            <w:tcMar>
              <w:left w:w="0" w:type="dxa"/>
              <w:right w:w="0" w:type="dxa"/>
            </w:tcMar>
            <w:vAlign w:val="center"/>
          </w:tcPr>
          <w:p w:rsidR="00BD24CF" w:rsidRDefault="00BD24CF" w:rsidP="005C4FB8">
            <w:pPr>
              <w:spacing w:line="240" w:lineRule="auto"/>
              <w:jc w:val="center"/>
            </w:pPr>
            <w:r>
              <w:rPr>
                <w:rFonts w:hint="eastAsia"/>
                <w:sz w:val="16"/>
              </w:rPr>
              <w:t>“我”心中人类</w:t>
            </w:r>
          </w:p>
          <w:p w:rsidR="00BD24CF" w:rsidRDefault="00BD24CF" w:rsidP="005C4FB8">
            <w:pPr>
              <w:spacing w:line="240" w:lineRule="auto"/>
              <w:jc w:val="center"/>
            </w:pPr>
            <w:r>
              <w:rPr>
                <w:rFonts w:hint="eastAsia"/>
                <w:sz w:val="16"/>
              </w:rPr>
              <w:t>的理想学校</w:t>
            </w:r>
          </w:p>
        </w:tc>
        <w:tc>
          <w:tcPr>
            <w:tcW w:w="1280" w:type="dxa"/>
            <w:tcMar>
              <w:left w:w="0" w:type="dxa"/>
              <w:right w:w="0" w:type="dxa"/>
            </w:tcMar>
            <w:vAlign w:val="center"/>
          </w:tcPr>
          <w:p w:rsidR="00BD24CF" w:rsidRDefault="00BD24CF" w:rsidP="005C4FB8">
            <w:pPr>
              <w:spacing w:line="240" w:lineRule="auto"/>
              <w:jc w:val="center"/>
            </w:pPr>
          </w:p>
        </w:tc>
        <w:tc>
          <w:tcPr>
            <w:tcW w:w="1440" w:type="dxa"/>
            <w:tcMar>
              <w:left w:w="0" w:type="dxa"/>
              <w:right w:w="0" w:type="dxa"/>
            </w:tcMar>
            <w:vAlign w:val="center"/>
          </w:tcPr>
          <w:p w:rsidR="00BD24CF" w:rsidRDefault="00BD24CF" w:rsidP="005C4FB8">
            <w:pPr>
              <w:spacing w:line="240" w:lineRule="auto"/>
              <w:jc w:val="center"/>
            </w:pPr>
          </w:p>
        </w:tc>
      </w:tr>
    </w:tbl>
    <w:p w:rsidR="00BD24CF" w:rsidRDefault="00BD24CF" w:rsidP="00BD24CF">
      <w:pPr>
        <w:spacing w:line="240" w:lineRule="auto"/>
      </w:pPr>
      <w:r>
        <w:t xml:space="preserve">　　</w:t>
      </w:r>
      <w:r>
        <w:rPr>
          <w:rFonts w:ascii="NEU-HZ-S92" w:hAnsi="NEU-HZ-S92"/>
        </w:rPr>
        <w:t>4</w:t>
      </w:r>
      <w:r>
        <w:t>.</w:t>
      </w:r>
      <w:r>
        <w:rPr>
          <w:rFonts w:hint="eastAsia"/>
        </w:rPr>
        <w:t>学生在小组内讨论后在班内汇报未来的学习方式是怎样的。</w:t>
      </w:r>
    </w:p>
    <w:p w:rsidR="00BD24CF" w:rsidRDefault="00BD24CF" w:rsidP="00BD24CF">
      <w:pPr>
        <w:spacing w:line="240" w:lineRule="auto"/>
        <w:ind w:firstLineChars="200" w:firstLine="360"/>
      </w:pPr>
      <w:r>
        <w:rPr>
          <w:rFonts w:ascii="NEU-HZ-S92" w:hAnsi="NEU-HZ-S92"/>
        </w:rPr>
        <w:t>5</w:t>
      </w:r>
      <w:r>
        <w:t>.</w:t>
      </w:r>
      <w:r>
        <w:rPr>
          <w:rFonts w:hint="eastAsia"/>
        </w:rPr>
        <w:t>教师小结</w:t>
      </w:r>
      <w:r>
        <w:rPr>
          <w:rFonts w:ascii="方正书宋_GBK" w:hAnsi="方正书宋_GBK"/>
        </w:rPr>
        <w:t>:</w:t>
      </w:r>
      <w:r>
        <w:rPr>
          <w:rFonts w:hint="eastAsia"/>
        </w:rPr>
        <w:t>同学们</w:t>
      </w:r>
      <w:r>
        <w:rPr>
          <w:rFonts w:ascii="方正书宋_GBK" w:hAnsi="方正书宋_GBK"/>
        </w:rPr>
        <w:t>,</w:t>
      </w:r>
      <w:r>
        <w:rPr>
          <w:rFonts w:hint="eastAsia"/>
        </w:rPr>
        <w:t>今天我们所学习的这篇课文与以往的文章有所不同。这是一篇科幻小说</w:t>
      </w:r>
      <w:r>
        <w:rPr>
          <w:rFonts w:ascii="方正书宋_GBK" w:hAnsi="方正书宋_GBK"/>
        </w:rPr>
        <w:t>,</w:t>
      </w:r>
      <w:r>
        <w:rPr>
          <w:rFonts w:hint="eastAsia"/>
        </w:rPr>
        <w:t>它集科学性、文学性、幻想性于一身。</w:t>
      </w:r>
    </w:p>
    <w:p w:rsidR="00BD24CF" w:rsidRDefault="00BD24CF" w:rsidP="00BD24CF">
      <w:pPr>
        <w:spacing w:line="240" w:lineRule="auto"/>
        <w:ind w:firstLineChars="200" w:firstLine="360"/>
        <w:rPr>
          <w:rFonts w:eastAsia="方正楷体_GBK"/>
        </w:rPr>
      </w:pPr>
      <w:r>
        <w:rPr>
          <w:noProof/>
        </w:rPr>
        <w:drawing>
          <wp:inline distT="0" distB="0" distL="0" distR="0">
            <wp:extent cx="579240" cy="176040"/>
            <wp:effectExtent l="0" t="0" r="0" b="0"/>
            <wp:docPr id="1543" name="设计意图.jpg" descr="id:21475092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通过感知文本内容</w:t>
      </w:r>
      <w:r>
        <w:rPr>
          <w:rFonts w:ascii="方正楷体_GBK" w:hAnsi="方正楷体_GBK"/>
        </w:rPr>
        <w:t>,</w:t>
      </w:r>
      <w:r>
        <w:rPr>
          <w:rFonts w:eastAsia="方正楷体_GBK" w:hint="eastAsia"/>
        </w:rPr>
        <w:t>关注文体</w:t>
      </w:r>
      <w:r>
        <w:rPr>
          <w:rFonts w:ascii="方正楷体_GBK" w:hAnsi="方正楷体_GBK"/>
        </w:rPr>
        <w:t>,</w:t>
      </w:r>
      <w:r>
        <w:rPr>
          <w:rFonts w:eastAsia="方正楷体_GBK" w:hint="eastAsia"/>
        </w:rPr>
        <w:t>理清文章脉络</w:t>
      </w:r>
      <w:r>
        <w:rPr>
          <w:rFonts w:ascii="方正楷体_GBK" w:hAnsi="方正楷体_GBK"/>
        </w:rPr>
        <w:t>,</w:t>
      </w:r>
      <w:r>
        <w:rPr>
          <w:rFonts w:eastAsia="方正楷体_GBK" w:hint="eastAsia"/>
        </w:rPr>
        <w:t>为理解课文做好铺垫。</w:t>
      </w:r>
    </w:p>
    <w:p w:rsidR="00BD24CF" w:rsidRDefault="00BD24CF" w:rsidP="00BD24CF">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对比阅读</w:t>
      </w:r>
      <w:r>
        <w:rPr>
          <w:rFonts w:ascii="方正黑体_GBK" w:hAnsi="方正黑体_GBK"/>
          <w:color w:val="FF00FF"/>
          <w:sz w:val="21"/>
        </w:rPr>
        <w:t>,</w:t>
      </w:r>
      <w:r>
        <w:rPr>
          <w:rFonts w:eastAsia="方正黑体_GBK" w:hint="eastAsia"/>
          <w:color w:val="FF00FF"/>
          <w:sz w:val="21"/>
        </w:rPr>
        <w:t>感受异同</w:t>
      </w:r>
    </w:p>
    <w:p w:rsidR="00BD24CF" w:rsidRDefault="00BD24CF" w:rsidP="00BD24CF">
      <w:pPr>
        <w:spacing w:line="240" w:lineRule="auto"/>
      </w:pPr>
      <w:r>
        <w:t xml:space="preserve">　　</w:t>
      </w:r>
      <w:r>
        <w:rPr>
          <w:rFonts w:hint="eastAsia"/>
        </w:rPr>
        <w:t xml:space="preserve">  </w:t>
      </w:r>
      <w:r>
        <w:rPr>
          <w:rFonts w:ascii="NEU-HZ-S92" w:hAnsi="NEU-HZ-S92"/>
        </w:rPr>
        <w:t>1</w:t>
      </w:r>
      <w:r>
        <w:t>.</w:t>
      </w:r>
      <w:r>
        <w:rPr>
          <w:rFonts w:hint="eastAsia"/>
        </w:rPr>
        <w:t>这篇课文的写作特点最大的高明之处就在于运用了对比的手法。</w:t>
      </w:r>
    </w:p>
    <w:p w:rsidR="00BD24CF" w:rsidRDefault="00BD24CF" w:rsidP="00BD24C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45" name="语文ppt.jpg" descr="id:21475092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BD24CF" w:rsidRDefault="00BD24CF" w:rsidP="00BD24C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对比</w:t>
      </w:r>
      <w:r>
        <w:rPr>
          <w:rFonts w:ascii="方正楷体_GBK" w:hAnsi="方正楷体_GBK"/>
        </w:rPr>
        <w:t>,</w:t>
      </w:r>
      <w:r>
        <w:rPr>
          <w:rFonts w:eastAsia="方正楷体_GBK" w:hint="eastAsia"/>
        </w:rPr>
        <w:t xml:space="preserve"> </w:t>
      </w:r>
      <w:r>
        <w:rPr>
          <w:rFonts w:eastAsia="方正楷体_GBK" w:hint="eastAsia"/>
        </w:rPr>
        <w:t>既是一种写法</w:t>
      </w:r>
      <w:r>
        <w:rPr>
          <w:rFonts w:ascii="方正楷体_GBK" w:hAnsi="方正楷体_GBK"/>
        </w:rPr>
        <w:t>,</w:t>
      </w:r>
      <w:r>
        <w:rPr>
          <w:rFonts w:eastAsia="方正楷体_GBK" w:hint="eastAsia"/>
        </w:rPr>
        <w:t>也是一种学法</w:t>
      </w:r>
      <w:r>
        <w:rPr>
          <w:rFonts w:ascii="方正楷体_GBK" w:hAnsi="方正楷体_GBK"/>
        </w:rPr>
        <w:t>,</w:t>
      </w:r>
      <w:r>
        <w:rPr>
          <w:rFonts w:eastAsia="方正楷体_GBK" w:hint="eastAsia"/>
        </w:rPr>
        <w:t>有时候文章的写法决定了我们怎样选择方法去进行阅读。</w:t>
      </w:r>
    </w:p>
    <w:p w:rsidR="00BD24CF" w:rsidRDefault="00BD24CF" w:rsidP="00BD24CF">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几百年以后</w:t>
      </w:r>
      <w:r>
        <w:rPr>
          <w:rFonts w:ascii="方正书宋_GBK" w:hAnsi="方正书宋_GBK"/>
        </w:rPr>
        <w:t>,</w:t>
      </w:r>
      <w:r>
        <w:rPr>
          <w:rFonts w:hint="eastAsia"/>
        </w:rPr>
        <w:t>两个在“机器学校”读书的孩子</w:t>
      </w:r>
      <w:r>
        <w:rPr>
          <w:rFonts w:ascii="方正书宋_GBK" w:hAnsi="方正书宋_GBK"/>
        </w:rPr>
        <w:t>,</w:t>
      </w:r>
      <w:r>
        <w:rPr>
          <w:rFonts w:hint="eastAsia"/>
        </w:rPr>
        <w:t>他们的学校是什么样子的</w:t>
      </w:r>
      <w:r>
        <w:rPr>
          <w:rFonts w:ascii="方正书宋_GBK" w:hAnsi="方正书宋_GBK"/>
        </w:rPr>
        <w:t>?</w:t>
      </w:r>
      <w:r>
        <w:rPr>
          <w:rFonts w:hint="eastAsia"/>
        </w:rPr>
        <w:t>教师根据学生的回答相机出示课件。</w:t>
      </w:r>
    </w:p>
    <w:p w:rsidR="00BD24CF" w:rsidRDefault="00BD24CF" w:rsidP="00BD24CF">
      <w:pPr>
        <w:spacing w:line="240" w:lineRule="auto"/>
        <w:jc w:val="center"/>
      </w:pPr>
      <w:r>
        <w:rPr>
          <w:noProof/>
        </w:rPr>
        <w:drawing>
          <wp:inline distT="0" distB="0" distL="0" distR="0">
            <wp:extent cx="322920" cy="249840"/>
            <wp:effectExtent l="0" t="0" r="0" b="0"/>
            <wp:docPr id="1546" name="二次备课.jpg" descr="id:21475093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4CF" w:rsidRDefault="00BD24CF" w:rsidP="00BD24CF">
      <w:pPr>
        <w:spacing w:line="240" w:lineRule="auto"/>
      </w:pPr>
      <w:r>
        <w:rPr>
          <w:rFonts w:eastAsia="方正楷体_GBK" w:hint="eastAsia"/>
        </w:rPr>
        <w:t>教师提醒学生要注意关注托米和玛琪的对话</w:t>
      </w:r>
      <w:r>
        <w:rPr>
          <w:rFonts w:ascii="方正楷体_GBK" w:hAnsi="方正楷体_GBK"/>
        </w:rPr>
        <w:t>,</w:t>
      </w:r>
      <w:r>
        <w:rPr>
          <w:rFonts w:eastAsia="方正楷体_GBK" w:hint="eastAsia"/>
        </w:rPr>
        <w:t>从对话中进行概括。</w:t>
      </w:r>
    </w:p>
    <w:p w:rsidR="00BD24CF" w:rsidRDefault="00BD24CF" w:rsidP="00BD24C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47" name="语文ppt.jpg" descr="id:21475093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BD24CF" w:rsidRDefault="00BD24CF" w:rsidP="00BD24CF">
      <w:pPr>
        <w:pBdr>
          <w:top w:val="single" w:sz="4" w:space="0" w:color="FFB3FF"/>
          <w:left w:val="single" w:sz="4" w:space="0" w:color="FFB3FF"/>
          <w:bottom w:val="single" w:sz="4" w:space="0" w:color="FFB3FF"/>
          <w:right w:val="single" w:sz="4" w:space="0" w:color="FFB3FF"/>
        </w:pBdr>
        <w:shd w:val="solid" w:color="FFFFFF" w:fill="auto"/>
        <w:spacing w:line="240" w:lineRule="auto"/>
      </w:pPr>
      <w:r>
        <w:t>①</w:t>
      </w:r>
      <w:r>
        <w:rPr>
          <w:rFonts w:eastAsia="方正楷体_GBK" w:hint="eastAsia"/>
        </w:rPr>
        <w:t>孩子们在各自的家中学习。</w:t>
      </w:r>
      <w:r>
        <w:tab/>
      </w:r>
    </w:p>
    <w:p w:rsidR="00BD24CF" w:rsidRDefault="00BD24CF" w:rsidP="00BD24C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lastRenderedPageBreak/>
        <w:t>②</w:t>
      </w:r>
      <w:r>
        <w:rPr>
          <w:rFonts w:eastAsia="方正楷体_GBK" w:hint="eastAsia"/>
        </w:rPr>
        <w:t>知识都写在荧光屏上。</w:t>
      </w:r>
    </w:p>
    <w:p w:rsidR="00BD24CF" w:rsidRDefault="00BD24CF" w:rsidP="00BD24C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③</w:t>
      </w:r>
      <w:r>
        <w:rPr>
          <w:rFonts w:eastAsia="方正楷体_GBK" w:hint="eastAsia"/>
        </w:rPr>
        <w:t>老师是机器人。</w:t>
      </w:r>
    </w:p>
    <w:p w:rsidR="00BD24CF" w:rsidRDefault="00BD24CF" w:rsidP="00BD24CF">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未来的机器学校与我们现在的学校有什么相同点和不同点。</w:t>
      </w:r>
    </w:p>
    <w:p w:rsidR="00BD24CF" w:rsidRDefault="00BD24CF" w:rsidP="00BD24CF">
      <w:pPr>
        <w:spacing w:line="240" w:lineRule="auto"/>
        <w:jc w:val="center"/>
      </w:pPr>
      <w:r>
        <w:rPr>
          <w:noProof/>
        </w:rPr>
        <w:drawing>
          <wp:inline distT="0" distB="0" distL="0" distR="0">
            <wp:extent cx="322920" cy="249840"/>
            <wp:effectExtent l="0" t="0" r="0" b="0"/>
            <wp:docPr id="1548" name="二次备课.jpg" descr="id:21475093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BD24CF" w:rsidRDefault="00BD24CF" w:rsidP="00BD24CF">
      <w:pPr>
        <w:spacing w:line="240" w:lineRule="auto"/>
      </w:pPr>
      <w:r>
        <w:rPr>
          <w:rFonts w:eastAsia="方正楷体_GBK" w:hint="eastAsia"/>
        </w:rPr>
        <w:t>学生能结合文章内容举一事例进行简要说明即可。</w:t>
      </w:r>
    </w:p>
    <w:p w:rsidR="00BD24CF" w:rsidRDefault="00BD24CF" w:rsidP="00BD24C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1549" name="语文ppt.jpg" descr="id:21475093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BD24CF" w:rsidRDefault="00BD24CF" w:rsidP="00BD24CF">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相同点</w:t>
      </w:r>
      <w:r>
        <w:rPr>
          <w:rFonts w:ascii="方正楷体_GBK" w:hAnsi="方正楷体_GBK"/>
        </w:rPr>
        <w:t>:</w:t>
      </w:r>
      <w:r>
        <w:rPr>
          <w:rFonts w:eastAsia="方正楷体_GBK" w:hint="eastAsia"/>
        </w:rPr>
        <w:t>都有老师。</w:t>
      </w:r>
    </w:p>
    <w:p w:rsidR="00BD24CF" w:rsidRDefault="00BD24CF" w:rsidP="00BD24CF">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不同点</w:t>
      </w:r>
      <w:r>
        <w:rPr>
          <w:rFonts w:ascii="方正楷体_GBK" w:hAnsi="方正楷体_GBK"/>
        </w:rPr>
        <w:t>:</w:t>
      </w:r>
      <w:r>
        <w:rPr>
          <w:rFonts w:eastAsia="方正楷体_GBK" w:hint="eastAsia"/>
        </w:rPr>
        <w:t>现在学校的老师是真人</w:t>
      </w:r>
      <w:r>
        <w:rPr>
          <w:rFonts w:ascii="方正楷体_GBK" w:hAnsi="方正楷体_GBK"/>
        </w:rPr>
        <w:t>,</w:t>
      </w:r>
      <w:r>
        <w:rPr>
          <w:rFonts w:eastAsia="方正楷体_GBK" w:hint="eastAsia"/>
        </w:rPr>
        <w:t>未来学校的老师是机器人。</w:t>
      </w:r>
    </w:p>
    <w:p w:rsidR="00BD24CF" w:rsidRDefault="00BD24CF" w:rsidP="00BD24CF">
      <w:pPr>
        <w:spacing w:line="240" w:lineRule="auto"/>
        <w:ind w:firstLineChars="200" w:firstLine="360"/>
        <w:rPr>
          <w:rFonts w:eastAsia="方正楷体_GBK"/>
        </w:rPr>
      </w:pPr>
      <w:r>
        <w:rPr>
          <w:noProof/>
        </w:rPr>
        <w:drawing>
          <wp:inline distT="0" distB="0" distL="0" distR="0">
            <wp:extent cx="579240" cy="176040"/>
            <wp:effectExtent l="0" t="0" r="0" b="0"/>
            <wp:docPr id="1550" name="设计意图.jpg" descr="id:21475093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采用比较阅读的方式</w:t>
      </w:r>
      <w:r>
        <w:rPr>
          <w:rFonts w:ascii="方正楷体_GBK" w:hAnsi="方正楷体_GBK"/>
        </w:rPr>
        <w:t>,</w:t>
      </w:r>
      <w:r>
        <w:rPr>
          <w:rFonts w:eastAsia="方正楷体_GBK" w:hint="eastAsia"/>
        </w:rPr>
        <w:t>让学生在学习中通过反复比较</w:t>
      </w:r>
      <w:r>
        <w:rPr>
          <w:rFonts w:ascii="方正楷体_GBK" w:hAnsi="方正楷体_GBK"/>
        </w:rPr>
        <w:t>,</w:t>
      </w:r>
      <w:r>
        <w:rPr>
          <w:rFonts w:eastAsia="方正楷体_GBK" w:hint="eastAsia"/>
        </w:rPr>
        <w:t>发现未来学校和我们现在学校之间的异同</w:t>
      </w:r>
      <w:r>
        <w:rPr>
          <w:rFonts w:ascii="方正楷体_GBK" w:hAnsi="方正楷体_GBK"/>
        </w:rPr>
        <w:t>,</w:t>
      </w:r>
      <w:r>
        <w:rPr>
          <w:rFonts w:eastAsia="方正楷体_GBK" w:hint="eastAsia"/>
        </w:rPr>
        <w:t>培养了学生观察、思考、分析和解决问题的能力。</w:t>
      </w:r>
    </w:p>
    <w:p w:rsidR="00BD24CF" w:rsidRDefault="00BD24CF" w:rsidP="00BD24CF">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学习插叙的写法</w:t>
      </w:r>
      <w:r>
        <w:rPr>
          <w:rFonts w:ascii="方正黑体_GBK" w:hAnsi="方正黑体_GBK"/>
          <w:color w:val="FF00FF"/>
          <w:sz w:val="21"/>
        </w:rPr>
        <w:t>,</w:t>
      </w:r>
      <w:r>
        <w:rPr>
          <w:rFonts w:eastAsia="方正黑体_GBK" w:hint="eastAsia"/>
          <w:color w:val="FF00FF"/>
          <w:sz w:val="21"/>
        </w:rPr>
        <w:t>体会人物的作用</w:t>
      </w:r>
    </w:p>
    <w:p w:rsidR="00BD24CF" w:rsidRDefault="00BD24CF" w:rsidP="00BD24CF">
      <w:pPr>
        <w:spacing w:line="240" w:lineRule="auto"/>
      </w:pPr>
      <w:r>
        <w:t xml:space="preserve">　　</w:t>
      </w:r>
      <w:r>
        <w:rPr>
          <w:rFonts w:ascii="NEU-HZ-S92" w:hAnsi="NEU-HZ-S92"/>
        </w:rPr>
        <w:t>1</w:t>
      </w:r>
      <w:r>
        <w:t>.</w:t>
      </w:r>
      <w:r>
        <w:rPr>
          <w:rFonts w:hint="eastAsia"/>
        </w:rPr>
        <w:t>学生大声朗读课文第</w:t>
      </w:r>
      <w:r>
        <w:t>8</w:t>
      </w:r>
      <w:r>
        <w:rPr>
          <w:rFonts w:hint="eastAsia"/>
        </w:rPr>
        <w:t>至</w:t>
      </w:r>
      <w:r>
        <w:t>10</w:t>
      </w:r>
      <w:r>
        <w:rPr>
          <w:rFonts w:hint="eastAsia"/>
        </w:rPr>
        <w:t>自然段</w:t>
      </w:r>
      <w:r>
        <w:rPr>
          <w:rFonts w:ascii="方正书宋_GBK" w:hAnsi="方正书宋_GBK"/>
        </w:rPr>
        <w:t>,</w:t>
      </w:r>
      <w:r>
        <w:rPr>
          <w:rFonts w:hint="eastAsia"/>
        </w:rPr>
        <w:t>思考</w:t>
      </w:r>
      <w:r>
        <w:rPr>
          <w:rFonts w:ascii="方正书宋_GBK" w:hAnsi="方正书宋_GBK"/>
        </w:rPr>
        <w:t>:</w:t>
      </w:r>
      <w:r>
        <w:rPr>
          <w:rFonts w:hint="eastAsia"/>
        </w:rPr>
        <w:t>这几个自然段的内容能不能删去</w:t>
      </w:r>
      <w:r>
        <w:rPr>
          <w:rFonts w:ascii="方正书宋_GBK" w:hAnsi="方正书宋_GBK"/>
        </w:rPr>
        <w:t>?</w:t>
      </w:r>
      <w:r>
        <w:rPr>
          <w:rFonts w:hint="eastAsia"/>
        </w:rPr>
        <w:t>为什么</w:t>
      </w:r>
      <w:r>
        <w:rPr>
          <w:rFonts w:ascii="方正书宋_GBK" w:hAnsi="方正书宋_GBK"/>
        </w:rPr>
        <w:t>?</w:t>
      </w:r>
    </w:p>
    <w:p w:rsidR="00BD24CF" w:rsidRDefault="00BD24CF" w:rsidP="00BD24CF">
      <w:pPr>
        <w:spacing w:line="240" w:lineRule="auto"/>
        <w:ind w:firstLineChars="200" w:firstLine="360"/>
      </w:pPr>
      <w:r>
        <w:rPr>
          <w:rFonts w:ascii="方正楷体_GBK" w:hAnsi="方正楷体_GBK"/>
        </w:rPr>
        <w:t>(</w:t>
      </w:r>
      <w:r>
        <w:rPr>
          <w:rFonts w:eastAsia="方正楷体_GBK" w:hint="eastAsia"/>
        </w:rPr>
        <w:t>不能删去。因为这几段借助玛琪的回忆</w:t>
      </w:r>
      <w:r>
        <w:rPr>
          <w:rFonts w:ascii="方正楷体_GBK" w:hAnsi="方正楷体_GBK"/>
        </w:rPr>
        <w:t>,</w:t>
      </w:r>
      <w:r>
        <w:rPr>
          <w:rFonts w:eastAsia="方正楷体_GBK" w:hint="eastAsia"/>
        </w:rPr>
        <w:t>了解她不愿上学的原因</w:t>
      </w:r>
      <w:r>
        <w:rPr>
          <w:rFonts w:ascii="方正楷体_GBK" w:hAnsi="方正楷体_GBK"/>
        </w:rPr>
        <w:t>,</w:t>
      </w:r>
      <w:r>
        <w:rPr>
          <w:rFonts w:eastAsia="方正楷体_GBK" w:hint="eastAsia"/>
        </w:rPr>
        <w:t>为下文的事件做了铺垫。</w:t>
      </w:r>
      <w:r>
        <w:rPr>
          <w:rFonts w:ascii="方正楷体_GBK" w:hAnsi="方正楷体_GBK"/>
        </w:rPr>
        <w:t>)</w:t>
      </w:r>
    </w:p>
    <w:p w:rsidR="00BD24CF" w:rsidRDefault="00BD24CF" w:rsidP="00BD24CF">
      <w:pPr>
        <w:spacing w:line="240" w:lineRule="auto"/>
        <w:ind w:firstLineChars="200" w:firstLine="360"/>
      </w:pPr>
      <w:r>
        <w:rPr>
          <w:rFonts w:ascii="NEU-HZ-S92" w:hAnsi="NEU-HZ-S92"/>
        </w:rPr>
        <w:t>2</w:t>
      </w:r>
      <w:r>
        <w:t>.</w:t>
      </w:r>
      <w:r>
        <w:rPr>
          <w:rFonts w:hint="eastAsia"/>
        </w:rPr>
        <w:t>学生思考后回答问题</w:t>
      </w:r>
      <w:r>
        <w:rPr>
          <w:rFonts w:ascii="方正书宋_GBK" w:hAnsi="方正书宋_GBK"/>
        </w:rPr>
        <w:t>,</w:t>
      </w:r>
      <w:r>
        <w:rPr>
          <w:rFonts w:hint="eastAsia"/>
        </w:rPr>
        <w:t>教师点拨。</w:t>
      </w:r>
    </w:p>
    <w:p w:rsidR="00BD24CF" w:rsidRDefault="00BD24CF" w:rsidP="00BD24CF">
      <w:pPr>
        <w:spacing w:line="240" w:lineRule="auto"/>
        <w:ind w:firstLineChars="200" w:firstLine="360"/>
      </w:pPr>
      <w:r>
        <w:rPr>
          <w:rFonts w:ascii="NEU-HZ-S92" w:hAnsi="NEU-HZ-S92"/>
        </w:rPr>
        <w:t>3</w:t>
      </w:r>
      <w:r>
        <w:t>.</w:t>
      </w:r>
      <w:r>
        <w:rPr>
          <w:rFonts w:hint="eastAsia"/>
        </w:rPr>
        <w:t>玛琪回忆的内容发生在什么时候</w:t>
      </w:r>
      <w:r>
        <w:rPr>
          <w:rFonts w:ascii="方正书宋_GBK" w:hAnsi="方正书宋_GBK"/>
        </w:rPr>
        <w:t>?</w:t>
      </w:r>
      <w:r>
        <w:rPr>
          <w:rFonts w:hint="eastAsia"/>
        </w:rPr>
        <w:t>这属于哪一种记叙方式</w:t>
      </w:r>
      <w:r>
        <w:rPr>
          <w:rFonts w:ascii="方正书宋_GBK" w:hAnsi="方正书宋_GBK"/>
        </w:rPr>
        <w:t>?</w:t>
      </w:r>
      <w:r>
        <w:rPr>
          <w:rFonts w:ascii="方正楷体_GBK" w:hAnsi="方正楷体_GBK"/>
        </w:rPr>
        <w:t>(</w:t>
      </w:r>
      <w:r>
        <w:rPr>
          <w:rFonts w:eastAsia="方正楷体_GBK" w:hint="eastAsia"/>
        </w:rPr>
        <w:t>发生在最近一段时间。</w:t>
      </w:r>
      <w:r>
        <w:t xml:space="preserve">　</w:t>
      </w:r>
      <w:r>
        <w:rPr>
          <w:rFonts w:eastAsia="方正楷体_GBK" w:hint="eastAsia"/>
        </w:rPr>
        <w:t>属于插叙。</w:t>
      </w:r>
      <w:r>
        <w:rPr>
          <w:rFonts w:ascii="方正楷体_GBK" w:hAnsi="方正楷体_GBK"/>
        </w:rPr>
        <w:t>)</w:t>
      </w:r>
    </w:p>
    <w:p w:rsidR="00BD24CF" w:rsidRDefault="00BD24CF" w:rsidP="00BD24CF">
      <w:pPr>
        <w:spacing w:line="240" w:lineRule="auto"/>
        <w:ind w:firstLineChars="200" w:firstLine="360"/>
      </w:pPr>
      <w:r>
        <w:rPr>
          <w:rFonts w:hint="eastAsia"/>
        </w:rPr>
        <w:t xml:space="preserve">  </w:t>
      </w:r>
      <w:r>
        <w:rPr>
          <w:rFonts w:ascii="NEU-HZ-S92" w:hAnsi="NEU-HZ-S92"/>
        </w:rPr>
        <w:t>4</w:t>
      </w:r>
      <w:r>
        <w:t>.</w:t>
      </w:r>
      <w:r>
        <w:rPr>
          <w:rFonts w:hint="eastAsia"/>
        </w:rPr>
        <w:t>学生默读课文第</w:t>
      </w:r>
      <w:r>
        <w:t>27</w:t>
      </w:r>
      <w:r>
        <w:rPr>
          <w:rFonts w:hint="eastAsia"/>
        </w:rPr>
        <w:t>自然段</w:t>
      </w:r>
      <w:r>
        <w:rPr>
          <w:rFonts w:ascii="方正书宋_GBK" w:hAnsi="方正书宋_GBK"/>
        </w:rPr>
        <w:t>,</w:t>
      </w:r>
      <w:r>
        <w:rPr>
          <w:rFonts w:hint="eastAsia"/>
        </w:rPr>
        <w:t>思考</w:t>
      </w:r>
      <w:r>
        <w:rPr>
          <w:rFonts w:ascii="方正书宋_GBK" w:hAnsi="方正书宋_GBK"/>
        </w:rPr>
        <w:t>:</w:t>
      </w:r>
      <w:r>
        <w:rPr>
          <w:rFonts w:hint="eastAsia"/>
        </w:rPr>
        <w:t>作者为什么要写玛琪的想象</w:t>
      </w:r>
      <w:r>
        <w:rPr>
          <w:rFonts w:ascii="方正书宋_GBK" w:hAnsi="方正书宋_GBK"/>
        </w:rPr>
        <w:t>?</w:t>
      </w:r>
    </w:p>
    <w:p w:rsidR="00BD24CF" w:rsidRDefault="00BD24CF" w:rsidP="00BD24CF">
      <w:pPr>
        <w:spacing w:line="240" w:lineRule="auto"/>
        <w:ind w:firstLineChars="200" w:firstLine="360"/>
      </w:pPr>
      <w:r>
        <w:rPr>
          <w:rFonts w:hint="eastAsia"/>
        </w:rPr>
        <w:t xml:space="preserve">  </w:t>
      </w:r>
      <w:r>
        <w:rPr>
          <w:rFonts w:ascii="NEU-HZ-S92" w:hAnsi="NEU-HZ-S92"/>
        </w:rPr>
        <w:t>5</w:t>
      </w:r>
      <w:r>
        <w:t>.</w:t>
      </w:r>
      <w:r>
        <w:rPr>
          <w:rFonts w:hint="eastAsia"/>
        </w:rPr>
        <w:t>像这样的地方在文中还有吗</w:t>
      </w:r>
      <w:r>
        <w:rPr>
          <w:rFonts w:ascii="方正书宋_GBK" w:hAnsi="方正书宋_GBK"/>
        </w:rPr>
        <w:t>?</w:t>
      </w:r>
      <w:r>
        <w:rPr>
          <w:rFonts w:hint="eastAsia"/>
        </w:rPr>
        <w:t>找出来读一读</w:t>
      </w:r>
      <w:r>
        <w:rPr>
          <w:rFonts w:ascii="方正书宋_GBK" w:hAnsi="方正书宋_GBK"/>
        </w:rPr>
        <w:t>,</w:t>
      </w:r>
      <w:r>
        <w:rPr>
          <w:rFonts w:hint="eastAsia"/>
        </w:rPr>
        <w:t>进一步体会其作用。</w:t>
      </w:r>
    </w:p>
    <w:p w:rsidR="00BD24CF" w:rsidRDefault="00BD24CF" w:rsidP="00BD24CF">
      <w:pPr>
        <w:spacing w:line="240" w:lineRule="auto"/>
        <w:ind w:firstLineChars="200" w:firstLine="360"/>
      </w:pPr>
      <w:r>
        <w:rPr>
          <w:rFonts w:ascii="NEU-HZ-S92" w:hAnsi="NEU-HZ-S92"/>
        </w:rPr>
        <w:t>6</w:t>
      </w:r>
      <w:r>
        <w:t>.</w:t>
      </w:r>
      <w:r>
        <w:rPr>
          <w:rFonts w:hint="eastAsia"/>
        </w:rPr>
        <w:t>教师小结</w:t>
      </w:r>
      <w:r>
        <w:rPr>
          <w:rFonts w:ascii="方正书宋_GBK" w:hAnsi="方正书宋_GBK"/>
        </w:rPr>
        <w:t>:</w:t>
      </w:r>
      <w:r>
        <w:rPr>
          <w:rFonts w:hint="eastAsia"/>
        </w:rPr>
        <w:t>玛琪是一个线索人物</w:t>
      </w:r>
      <w:r>
        <w:rPr>
          <w:rFonts w:ascii="方正书宋_GBK" w:hAnsi="方正书宋_GBK"/>
        </w:rPr>
        <w:t>,</w:t>
      </w:r>
      <w:r>
        <w:rPr>
          <w:rFonts w:hint="eastAsia"/>
        </w:rPr>
        <w:t>贯串了全文</w:t>
      </w:r>
      <w:r>
        <w:rPr>
          <w:rFonts w:ascii="方正书宋_GBK" w:hAnsi="方正书宋_GBK"/>
        </w:rPr>
        <w:t>,</w:t>
      </w:r>
      <w:r>
        <w:rPr>
          <w:rFonts w:hint="eastAsia"/>
        </w:rPr>
        <w:t>通过玛琪的语言、心理、回忆</w:t>
      </w:r>
      <w:r>
        <w:rPr>
          <w:rFonts w:ascii="方正书宋_GBK" w:hAnsi="方正书宋_GBK"/>
        </w:rPr>
        <w:t>,</w:t>
      </w:r>
      <w:r>
        <w:rPr>
          <w:rFonts w:hint="eastAsia"/>
        </w:rPr>
        <w:t>表现了未来教育的特点以及孩子们的烦恼</w:t>
      </w:r>
      <w:r>
        <w:rPr>
          <w:rFonts w:ascii="方正书宋_GBK" w:hAnsi="方正书宋_GBK"/>
        </w:rPr>
        <w:t>,</w:t>
      </w:r>
      <w:r>
        <w:rPr>
          <w:rFonts w:hint="eastAsia"/>
        </w:rPr>
        <w:t>实际上也是为了表现未来教育的弊端。</w:t>
      </w:r>
    </w:p>
    <w:p w:rsidR="00BD24CF" w:rsidRDefault="00BD24CF" w:rsidP="00BD24CF">
      <w:pPr>
        <w:spacing w:line="240" w:lineRule="auto"/>
        <w:ind w:firstLineChars="200" w:firstLine="360"/>
        <w:rPr>
          <w:rFonts w:eastAsia="方正楷体_GBK"/>
        </w:rPr>
      </w:pPr>
      <w:r>
        <w:rPr>
          <w:noProof/>
        </w:rPr>
        <w:drawing>
          <wp:inline distT="0" distB="0" distL="0" distR="0">
            <wp:extent cx="579240" cy="176040"/>
            <wp:effectExtent l="0" t="0" r="0" b="0"/>
            <wp:docPr id="1552" name="设计意图.jpg" descr="id:21475093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小说中的人物有很重要的作用</w:t>
      </w:r>
      <w:r>
        <w:rPr>
          <w:rFonts w:ascii="方正楷体_GBK" w:hAnsi="方正楷体_GBK"/>
        </w:rPr>
        <w:t>,</w:t>
      </w:r>
      <w:r>
        <w:rPr>
          <w:rFonts w:eastAsia="方正楷体_GBK" w:hint="eastAsia"/>
        </w:rPr>
        <w:t>通过人物语言、动作、心理等方面来分析人物在文中的作用</w:t>
      </w:r>
      <w:r>
        <w:rPr>
          <w:rFonts w:ascii="方正楷体_GBK" w:hAnsi="方正楷体_GBK"/>
        </w:rPr>
        <w:t>,</w:t>
      </w:r>
      <w:r>
        <w:rPr>
          <w:rFonts w:eastAsia="方正楷体_GBK" w:hint="eastAsia"/>
        </w:rPr>
        <w:t>引导学生学会分析思考。</w:t>
      </w:r>
    </w:p>
    <w:p w:rsidR="00BD24CF" w:rsidRDefault="00BD24CF" w:rsidP="00BD24CF">
      <w:pPr>
        <w:spacing w:line="240" w:lineRule="auto"/>
        <w:ind w:firstLineChars="200" w:firstLine="420"/>
      </w:pPr>
      <w:r>
        <w:rPr>
          <w:rFonts w:eastAsia="方正黑体_GBK" w:hint="eastAsia"/>
          <w:color w:val="FF00FF"/>
          <w:sz w:val="21"/>
        </w:rPr>
        <w:t>五</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BD24CF" w:rsidRDefault="00BD24CF" w:rsidP="00BD24CF">
      <w:pPr>
        <w:spacing w:line="240" w:lineRule="auto"/>
      </w:pPr>
      <w:r>
        <w:lastRenderedPageBreak/>
        <w:t xml:space="preserve">　　</w:t>
      </w:r>
      <w:r>
        <w:rPr>
          <w:rFonts w:ascii="NEU-HZ-S92" w:hAnsi="NEU-HZ-S92"/>
        </w:rPr>
        <w:t>1</w:t>
      </w:r>
      <w:r>
        <w:t>.</w:t>
      </w:r>
      <w:r>
        <w:rPr>
          <w:rFonts w:hint="eastAsia"/>
        </w:rPr>
        <w:t>读熟本课课文。</w:t>
      </w:r>
    </w:p>
    <w:p w:rsidR="00BD24CF" w:rsidRDefault="00BD24CF" w:rsidP="00BD24CF">
      <w:pPr>
        <w:spacing w:line="240" w:lineRule="auto"/>
        <w:ind w:firstLineChars="200" w:firstLine="360"/>
      </w:pPr>
      <w:r>
        <w:rPr>
          <w:rFonts w:ascii="NEU-HZ-S92" w:hAnsi="NEU-HZ-S92"/>
        </w:rPr>
        <w:t>2</w:t>
      </w:r>
      <w:r>
        <w:t>.</w:t>
      </w:r>
      <w:r>
        <w:rPr>
          <w:rFonts w:hint="eastAsia"/>
        </w:rPr>
        <w:t>完成《全科王</w:t>
      </w:r>
      <w:r>
        <w:rPr>
          <w:rFonts w:eastAsia="NEU-BZ-S92" w:hint="eastAsia"/>
        </w:rPr>
        <w:t>·</w:t>
      </w:r>
      <w:r>
        <w:rPr>
          <w:rFonts w:hint="eastAsia"/>
        </w:rPr>
        <w:t>同步课时练习》本课时习题。</w:t>
      </w:r>
    </w:p>
    <w:p w:rsidR="00BD24CF" w:rsidRDefault="00BD24CF" w:rsidP="00BD24CF">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1554" name="本课小结.jpg" descr="id:21475093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BD24CF" w:rsidRDefault="00BD24CF" w:rsidP="00BD24CF">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科学技术的发展必将带来社会的进步</w:t>
      </w:r>
      <w:r>
        <w:rPr>
          <w:rFonts w:ascii="方正楷体_GBK" w:hAnsi="方正楷体_GBK"/>
        </w:rPr>
        <w:t>,</w:t>
      </w:r>
      <w:r>
        <w:rPr>
          <w:rFonts w:eastAsia="方正楷体_GBK" w:hint="eastAsia"/>
        </w:rPr>
        <w:t>未来</w:t>
      </w:r>
      <w:r>
        <w:rPr>
          <w:rFonts w:ascii="方正楷体_GBK" w:hAnsi="方正楷体_GBK"/>
        </w:rPr>
        <w:t>,</w:t>
      </w:r>
      <w:r>
        <w:rPr>
          <w:rFonts w:eastAsia="方正楷体_GBK" w:hint="eastAsia"/>
        </w:rPr>
        <w:t>我们的上学方式、教学方式也会有所不同。对此</w:t>
      </w:r>
      <w:r>
        <w:rPr>
          <w:rFonts w:ascii="方正楷体_GBK" w:hAnsi="方正楷体_GBK"/>
        </w:rPr>
        <w:t>,</w:t>
      </w:r>
      <w:r>
        <w:rPr>
          <w:rFonts w:eastAsia="方正楷体_GBK" w:hint="eastAsia"/>
        </w:rPr>
        <w:t>同学们一定也有很多自己的看法</w:t>
      </w:r>
      <w:r>
        <w:rPr>
          <w:rFonts w:ascii="方正楷体_GBK" w:hAnsi="方正楷体_GBK"/>
        </w:rPr>
        <w:t>,</w:t>
      </w:r>
      <w:r>
        <w:rPr>
          <w:rFonts w:eastAsia="方正楷体_GBK" w:hint="eastAsia"/>
        </w:rPr>
        <w:t xml:space="preserve"> </w:t>
      </w:r>
      <w:r>
        <w:rPr>
          <w:rFonts w:eastAsia="方正楷体_GBK" w:hint="eastAsia"/>
        </w:rPr>
        <w:t>希望同学们都能开动脑筋</w:t>
      </w:r>
      <w:r>
        <w:rPr>
          <w:rFonts w:ascii="方正楷体_GBK" w:hAnsi="方正楷体_GBK"/>
        </w:rPr>
        <w:t>,</w:t>
      </w:r>
      <w:r>
        <w:rPr>
          <w:rFonts w:eastAsia="方正楷体_GBK" w:hint="eastAsia"/>
        </w:rPr>
        <w:t>大胆想象</w:t>
      </w:r>
      <w:r>
        <w:rPr>
          <w:rFonts w:ascii="方正楷体_GBK" w:hAnsi="方正楷体_GBK"/>
        </w:rPr>
        <w:t>,</w:t>
      </w:r>
      <w:r>
        <w:rPr>
          <w:rFonts w:eastAsia="方正楷体_GBK" w:hint="eastAsia"/>
        </w:rPr>
        <w:t>把你们的想法和伙伴交流。</w:t>
      </w:r>
      <w:r>
        <w:rPr>
          <w:rFonts w:eastAsia="方正楷体_GBK" w:hint="eastAsia"/>
        </w:rPr>
        <w:t xml:space="preserve"> </w:t>
      </w:r>
      <w:r>
        <w:rPr>
          <w:noProof/>
        </w:rPr>
        <w:drawing>
          <wp:inline distT="0" distB="0" distL="0" distR="0">
            <wp:extent cx="37080" cy="155160"/>
            <wp:effectExtent l="0" t="0" r="0" b="0"/>
            <wp:docPr id="1555" name="zwt.jpg" descr="id:21475093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BD24CF" w:rsidRDefault="00BD24CF" w:rsidP="00BD24CF">
      <w:pPr>
        <w:spacing w:line="240" w:lineRule="auto"/>
        <w:jc w:val="center"/>
      </w:pPr>
      <w:r>
        <w:rPr>
          <w:noProof/>
        </w:rPr>
        <w:drawing>
          <wp:inline distT="0" distB="0" distL="0" distR="0">
            <wp:extent cx="2014920" cy="432720"/>
            <wp:effectExtent l="0" t="0" r="0" b="0"/>
            <wp:docPr id="1556" name="板书设计.jpg" descr="id:21475093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9"/>
                    <a:stretch>
                      <a:fillRect/>
                    </a:stretch>
                  </pic:blipFill>
                  <pic:spPr>
                    <a:xfrm>
                      <a:off x="0" y="0"/>
                      <a:ext cx="2014920" cy="432720"/>
                    </a:xfrm>
                    <a:prstGeom prst="rect">
                      <a:avLst/>
                    </a:prstGeom>
                  </pic:spPr>
                </pic:pic>
              </a:graphicData>
            </a:graphic>
          </wp:inline>
        </w:drawing>
      </w:r>
    </w:p>
    <w:p w:rsidR="00BD24CF" w:rsidRDefault="00BD24CF" w:rsidP="00BD24CF">
      <w:pPr>
        <w:spacing w:line="240" w:lineRule="auto"/>
        <w:jc w:val="center"/>
      </w:pPr>
      <w:r>
        <w:rPr>
          <w:rFonts w:hint="eastAsia"/>
        </w:rPr>
        <w:t>他们那时候多有趣啊</w:t>
      </w:r>
    </w:p>
    <w:p w:rsidR="00BD24CF" w:rsidRDefault="00BD24CF" w:rsidP="00BD24CF">
      <w:pPr>
        <w:spacing w:line="240" w:lineRule="auto"/>
        <w:ind w:firstLineChars="1900" w:firstLine="3420"/>
      </w:pPr>
      <w:r>
        <w:t>2155</w:t>
      </w:r>
      <w:r>
        <w:rPr>
          <w:rFonts w:hint="eastAsia"/>
        </w:rPr>
        <w:t>年</w:t>
      </w:r>
      <w:r>
        <w:t xml:space="preserve">　　　　　　</w:t>
      </w:r>
      <w:r>
        <w:rPr>
          <w:rFonts w:hint="eastAsia"/>
        </w:rPr>
        <w:t>那时候</w:t>
      </w:r>
    </w:p>
    <w:p w:rsidR="00BD24CF" w:rsidRDefault="00BD24CF" w:rsidP="00BD24CF">
      <w:pPr>
        <w:spacing w:line="240" w:lineRule="auto"/>
        <w:ind w:firstLineChars="1200" w:firstLine="2160"/>
      </w:pPr>
      <w:r>
        <w:rPr>
          <w:rFonts w:hint="eastAsia"/>
        </w:rPr>
        <w:t>上学地点</w:t>
      </w:r>
      <w:r>
        <w:rPr>
          <w:rFonts w:ascii="方正书宋_GBK" w:hAnsi="方正书宋_GBK" w:hint="eastAsia"/>
        </w:rPr>
        <w:t xml:space="preserve">                </w:t>
      </w:r>
      <w:r>
        <w:rPr>
          <w:rFonts w:hint="eastAsia"/>
        </w:rPr>
        <w:t>家里</w:t>
      </w:r>
      <w:r>
        <w:rPr>
          <w:rFonts w:hint="eastAsia"/>
        </w:rPr>
        <w:t xml:space="preserve">               </w:t>
      </w:r>
      <w:r>
        <w:rPr>
          <w:rFonts w:hint="eastAsia"/>
        </w:rPr>
        <w:t>学校里</w:t>
      </w:r>
    </w:p>
    <w:p w:rsidR="00BD24CF" w:rsidRDefault="00BD24CF" w:rsidP="00BD24CF">
      <w:pPr>
        <w:spacing w:line="240" w:lineRule="auto"/>
        <w:ind w:firstLineChars="1200" w:firstLine="2160"/>
      </w:pPr>
      <w:r>
        <w:rPr>
          <w:rFonts w:hint="eastAsia"/>
        </w:rPr>
        <w:t>学习内容</w:t>
      </w:r>
      <w:r>
        <w:rPr>
          <w:rFonts w:ascii="方正书宋_GBK" w:hAnsi="方正书宋_GBK"/>
        </w:rPr>
        <w:t>:</w:t>
      </w:r>
      <w:r>
        <w:rPr>
          <w:rFonts w:hint="eastAsia"/>
        </w:rPr>
        <w:t xml:space="preserve">          </w:t>
      </w:r>
      <w:r>
        <w:rPr>
          <w:rFonts w:hint="eastAsia"/>
        </w:rPr>
        <w:t>因人而异</w:t>
      </w:r>
      <w:r>
        <w:rPr>
          <w:rFonts w:hint="eastAsia"/>
        </w:rPr>
        <w:t xml:space="preserve">             </w:t>
      </w:r>
      <w:r>
        <w:rPr>
          <w:rFonts w:hint="eastAsia"/>
        </w:rPr>
        <w:t>统一的</w:t>
      </w:r>
    </w:p>
    <w:p w:rsidR="00BD24CF" w:rsidRDefault="00BD24CF" w:rsidP="00BD24CF">
      <w:pPr>
        <w:spacing w:line="240" w:lineRule="auto"/>
        <w:ind w:firstLineChars="1200" w:firstLine="2160"/>
      </w:pPr>
      <w:r>
        <w:rPr>
          <w:rFonts w:hint="eastAsia"/>
        </w:rPr>
        <w:t>学习方式</w:t>
      </w:r>
      <w:r>
        <w:rPr>
          <w:rFonts w:ascii="方正书宋_GBK" w:hAnsi="方正书宋_GBK"/>
        </w:rPr>
        <w:t>:</w:t>
      </w:r>
      <w:r>
        <w:rPr>
          <w:rFonts w:hint="eastAsia"/>
        </w:rPr>
        <w:t xml:space="preserve">          </w:t>
      </w:r>
      <w:r>
        <w:rPr>
          <w:rFonts w:hint="eastAsia"/>
        </w:rPr>
        <w:t>机器老师</w:t>
      </w:r>
      <w:r>
        <w:rPr>
          <w:rFonts w:hint="eastAsia"/>
        </w:rPr>
        <w:t xml:space="preserve">            </w:t>
      </w:r>
      <w:r>
        <w:rPr>
          <w:rFonts w:hint="eastAsia"/>
        </w:rPr>
        <w:t>真人教学</w:t>
      </w:r>
    </w:p>
    <w:p w:rsidR="00BD24CF" w:rsidRDefault="00BD24CF" w:rsidP="00BD24CF">
      <w:pPr>
        <w:spacing w:line="240" w:lineRule="auto"/>
        <w:jc w:val="center"/>
      </w:pPr>
      <w:r>
        <w:rPr>
          <w:rFonts w:hint="eastAsia"/>
        </w:rPr>
        <w:t>科学性、文学性、幻想性</w:t>
      </w:r>
    </w:p>
    <w:p w:rsidR="00BD24CF" w:rsidRDefault="00BD24CF" w:rsidP="00BD24CF">
      <w:pPr>
        <w:spacing w:line="240" w:lineRule="auto"/>
        <w:jc w:val="center"/>
      </w:pPr>
      <w:r>
        <w:rPr>
          <w:noProof/>
        </w:rPr>
        <w:drawing>
          <wp:inline distT="0" distB="0" distL="0" distR="0">
            <wp:extent cx="2014920" cy="432720"/>
            <wp:effectExtent l="0" t="0" r="0" b="0"/>
            <wp:docPr id="1560" name="教学反思.jpg" descr="id:21475094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0"/>
                    <a:stretch>
                      <a:fillRect/>
                    </a:stretch>
                  </pic:blipFill>
                  <pic:spPr>
                    <a:xfrm>
                      <a:off x="0" y="0"/>
                      <a:ext cx="2014920" cy="432720"/>
                    </a:xfrm>
                    <a:prstGeom prst="rect">
                      <a:avLst/>
                    </a:prstGeom>
                  </pic:spPr>
                </pic:pic>
              </a:graphicData>
            </a:graphic>
          </wp:inline>
        </w:drawing>
      </w:r>
    </w:p>
    <w:p w:rsidR="00BD24CF" w:rsidRDefault="00BD24CF" w:rsidP="00BD24CF">
      <w:pPr>
        <w:spacing w:line="240" w:lineRule="auto"/>
        <w:ind w:firstLineChars="200" w:firstLine="360"/>
      </w:pPr>
      <w:r>
        <w:rPr>
          <w:rFonts w:hint="eastAsia"/>
        </w:rPr>
        <w:t>本文是一篇科幻小说</w:t>
      </w:r>
      <w:r>
        <w:rPr>
          <w:rFonts w:ascii="方正书宋_GBK" w:hAnsi="方正书宋_GBK"/>
        </w:rPr>
        <w:t>,</w:t>
      </w:r>
      <w:r>
        <w:rPr>
          <w:rFonts w:hint="eastAsia"/>
        </w:rPr>
        <w:t xml:space="preserve"> </w:t>
      </w:r>
      <w:r>
        <w:rPr>
          <w:rFonts w:hint="eastAsia"/>
        </w:rPr>
        <w:t>以两个小主人公关于阅读学习的对话作为主体</w:t>
      </w:r>
      <w:r>
        <w:rPr>
          <w:rFonts w:ascii="方正书宋_GBK" w:hAnsi="方正书宋_GBK"/>
        </w:rPr>
        <w:t>,</w:t>
      </w:r>
      <w:r>
        <w:rPr>
          <w:rFonts w:hint="eastAsia"/>
        </w:rPr>
        <w:t>描绘了他们身处未来的学习场景与感受</w:t>
      </w:r>
      <w:r>
        <w:rPr>
          <w:rFonts w:ascii="方正书宋_GBK" w:hAnsi="方正书宋_GBK"/>
        </w:rPr>
        <w:t>,</w:t>
      </w:r>
      <w:r>
        <w:rPr>
          <w:rFonts w:hint="eastAsia"/>
        </w:rPr>
        <w:t>表现了作者对于教育、学习等问题的独特思考</w:t>
      </w:r>
      <w:r>
        <w:rPr>
          <w:rFonts w:ascii="方正书宋_GBK" w:hAnsi="方正书宋_GBK"/>
        </w:rPr>
        <w:t>,</w:t>
      </w:r>
      <w:r>
        <w:rPr>
          <w:rFonts w:hint="eastAsia"/>
        </w:rPr>
        <w:t>整个故事富于生活气息</w:t>
      </w:r>
      <w:r>
        <w:rPr>
          <w:rFonts w:ascii="方正书宋_GBK" w:hAnsi="方正书宋_GBK"/>
        </w:rPr>
        <w:t>,</w:t>
      </w:r>
      <w:r>
        <w:rPr>
          <w:rFonts w:hint="eastAsia"/>
        </w:rPr>
        <w:t>立意巧妙又充满了奇特的想象。</w:t>
      </w:r>
      <w:r>
        <w:rPr>
          <w:rFonts w:hint="eastAsia"/>
        </w:rPr>
        <w:t xml:space="preserve"> </w:t>
      </w:r>
      <w:r>
        <w:rPr>
          <w:rFonts w:hint="eastAsia"/>
        </w:rPr>
        <w:t>在本文的教学中</w:t>
      </w:r>
      <w:r>
        <w:rPr>
          <w:rFonts w:ascii="方正书宋_GBK" w:hAnsi="方正书宋_GBK"/>
        </w:rPr>
        <w:t>,</w:t>
      </w:r>
      <w:r>
        <w:rPr>
          <w:rFonts w:hint="eastAsia"/>
        </w:rPr>
        <w:t>我采用了比较阅读的教学方式</w:t>
      </w:r>
      <w:r>
        <w:rPr>
          <w:rFonts w:ascii="方正书宋_GBK" w:hAnsi="方正书宋_GBK"/>
        </w:rPr>
        <w:t>,</w:t>
      </w:r>
      <w:r>
        <w:rPr>
          <w:rFonts w:hint="eastAsia"/>
        </w:rPr>
        <w:t>让学生在学习中认真参照</w:t>
      </w:r>
      <w:r>
        <w:rPr>
          <w:rFonts w:ascii="方正书宋_GBK" w:hAnsi="方正书宋_GBK"/>
        </w:rPr>
        <w:t>,</w:t>
      </w:r>
      <w:r>
        <w:rPr>
          <w:rFonts w:hint="eastAsia"/>
        </w:rPr>
        <w:t xml:space="preserve"> </w:t>
      </w:r>
      <w:r>
        <w:rPr>
          <w:rFonts w:hint="eastAsia"/>
        </w:rPr>
        <w:t>反复比较</w:t>
      </w:r>
      <w:r>
        <w:rPr>
          <w:rFonts w:ascii="方正书宋_GBK" w:hAnsi="方正书宋_GBK"/>
        </w:rPr>
        <w:t>,</w:t>
      </w:r>
      <w:r>
        <w:rPr>
          <w:rFonts w:hint="eastAsia"/>
        </w:rPr>
        <w:t>从中发现未来的上学方式和今天的上学方式有什么不同。这样</w:t>
      </w:r>
      <w:r>
        <w:rPr>
          <w:rFonts w:ascii="方正书宋_GBK" w:hAnsi="方正书宋_GBK"/>
        </w:rPr>
        <w:t>,</w:t>
      </w:r>
      <w:r>
        <w:rPr>
          <w:rFonts w:hint="eastAsia"/>
        </w:rPr>
        <w:t>学生通过表格对比</w:t>
      </w:r>
      <w:r>
        <w:rPr>
          <w:rFonts w:ascii="方正书宋_GBK" w:hAnsi="方正书宋_GBK"/>
        </w:rPr>
        <w:t>,</w:t>
      </w:r>
      <w:r>
        <w:rPr>
          <w:rFonts w:hint="eastAsia"/>
        </w:rPr>
        <w:t>观察、思考、分析解决这一问题</w:t>
      </w:r>
      <w:r>
        <w:rPr>
          <w:rFonts w:ascii="方正书宋_GBK" w:hAnsi="方正书宋_GBK"/>
        </w:rPr>
        <w:t>,</w:t>
      </w:r>
      <w:r>
        <w:rPr>
          <w:rFonts w:hint="eastAsia"/>
        </w:rPr>
        <w:t>并且在这一过程中</w:t>
      </w:r>
      <w:r>
        <w:rPr>
          <w:rFonts w:ascii="方正书宋_GBK" w:hAnsi="方正书宋_GBK"/>
        </w:rPr>
        <w:t>,</w:t>
      </w:r>
      <w:r>
        <w:rPr>
          <w:rFonts w:hint="eastAsia"/>
        </w:rPr>
        <w:t>学生获得了真正的内化的知识。</w:t>
      </w:r>
      <w:r>
        <w:rPr>
          <w:rFonts w:hint="eastAsia"/>
        </w:rPr>
        <w:t xml:space="preserve"> </w:t>
      </w:r>
      <w:r>
        <w:rPr>
          <w:rFonts w:hint="eastAsia"/>
        </w:rPr>
        <w:t>这篇课文主要是以人物对话的形式来展开情节</w:t>
      </w:r>
      <w:r>
        <w:rPr>
          <w:rFonts w:ascii="方正书宋_GBK" w:hAnsi="方正书宋_GBK"/>
        </w:rPr>
        <w:t>,</w:t>
      </w:r>
      <w:r>
        <w:rPr>
          <w:rFonts w:hint="eastAsia"/>
        </w:rPr>
        <w:t>刻画人物。如果在教学中让学生分角色进行朗读</w:t>
      </w:r>
      <w:r>
        <w:rPr>
          <w:rFonts w:ascii="方正书宋_GBK" w:hAnsi="方正书宋_GBK"/>
        </w:rPr>
        <w:t>,</w:t>
      </w:r>
      <w:r>
        <w:rPr>
          <w:rFonts w:hint="eastAsia"/>
        </w:rPr>
        <w:t>在朗读的基础上体会从两人的对话可以看出什么</w:t>
      </w:r>
      <w:r>
        <w:rPr>
          <w:rFonts w:ascii="方正书宋_GBK" w:hAnsi="方正书宋_GBK"/>
        </w:rPr>
        <w:t>,</w:t>
      </w:r>
      <w:r>
        <w:rPr>
          <w:rFonts w:hint="eastAsia"/>
        </w:rPr>
        <w:t>从而启发学生感受科技改变学习和生活方式的同时</w:t>
      </w:r>
      <w:r>
        <w:rPr>
          <w:rFonts w:ascii="方正书宋_GBK" w:hAnsi="方正书宋_GBK"/>
        </w:rPr>
        <w:t>,</w:t>
      </w:r>
      <w:r>
        <w:rPr>
          <w:rFonts w:hint="eastAsia"/>
        </w:rPr>
        <w:t>对科技发展和教育理念也要进行相应的思考。</w:t>
      </w:r>
    </w:p>
    <w:p w:rsidR="00BD24CF" w:rsidRDefault="00BD24CF" w:rsidP="00BD24CF">
      <w:pPr>
        <w:spacing w:line="240" w:lineRule="auto"/>
        <w:jc w:val="center"/>
      </w:pPr>
      <w:r>
        <w:rPr>
          <w:noProof/>
        </w:rPr>
        <w:drawing>
          <wp:inline distT="0" distB="0" distL="0" distR="0">
            <wp:extent cx="2014920" cy="432720"/>
            <wp:effectExtent l="0" t="0" r="0" b="0"/>
            <wp:docPr id="1561" name="教学参考资料.jpg" descr="id:21475094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1"/>
                    <a:stretch>
                      <a:fillRect/>
                    </a:stretch>
                  </pic:blipFill>
                  <pic:spPr>
                    <a:xfrm>
                      <a:off x="0" y="0"/>
                      <a:ext cx="2014920" cy="432720"/>
                    </a:xfrm>
                    <a:prstGeom prst="rect">
                      <a:avLst/>
                    </a:prstGeom>
                  </pic:spPr>
                </pic:pic>
              </a:graphicData>
            </a:graphic>
          </wp:inline>
        </w:drawing>
      </w:r>
    </w:p>
    <w:p w:rsidR="00BD24CF" w:rsidRDefault="00BD24CF" w:rsidP="00BD24CF">
      <w:pPr>
        <w:spacing w:line="240" w:lineRule="auto"/>
        <w:ind w:firstLineChars="200" w:firstLine="360"/>
        <w:jc w:val="center"/>
      </w:pPr>
      <w:r>
        <w:rPr>
          <w:rFonts w:eastAsia="方正黑体_GBK" w:hint="eastAsia"/>
        </w:rPr>
        <w:lastRenderedPageBreak/>
        <w:t>作者简介</w:t>
      </w:r>
    </w:p>
    <w:p w:rsidR="00BD24CF" w:rsidRDefault="00BD24CF" w:rsidP="00BD24CF">
      <w:pPr>
        <w:spacing w:line="240" w:lineRule="auto"/>
        <w:ind w:firstLineChars="200" w:firstLine="360"/>
      </w:pPr>
      <w:r>
        <w:rPr>
          <w:rFonts w:eastAsia="方正仿宋_GBK" w:hint="eastAsia"/>
        </w:rPr>
        <w:t xml:space="preserve">  </w:t>
      </w:r>
      <w:r>
        <w:rPr>
          <w:rFonts w:eastAsia="方正仿宋_GBK" w:hint="eastAsia"/>
        </w:rPr>
        <w:t>艾萨克</w:t>
      </w:r>
      <w:r>
        <w:rPr>
          <w:rFonts w:eastAsia="NEU-BZ-S92" w:hint="eastAsia"/>
          <w:i/>
        </w:rPr>
        <w:t>·</w:t>
      </w:r>
      <w:r>
        <w:rPr>
          <w:rFonts w:eastAsia="方正仿宋_GBK" w:hint="eastAsia"/>
        </w:rPr>
        <w:t>阿西莫夫</w:t>
      </w:r>
      <w:r>
        <w:rPr>
          <w:rFonts w:ascii="方正仿宋_GBK" w:hAnsi="方正仿宋_GBK"/>
        </w:rPr>
        <w:t>(</w:t>
      </w:r>
      <w:r>
        <w:t>1920</w:t>
      </w:r>
      <w:r>
        <w:rPr>
          <w:rFonts w:eastAsia="方正仿宋_GBK" w:hint="eastAsia"/>
        </w:rPr>
        <w:t>—</w:t>
      </w:r>
      <w:r>
        <w:t>1992</w:t>
      </w:r>
      <w:r>
        <w:rPr>
          <w:rFonts w:ascii="方正仿宋_GBK" w:hAnsi="方正仿宋_GBK"/>
        </w:rPr>
        <w:t>),</w:t>
      </w:r>
      <w:r>
        <w:rPr>
          <w:rFonts w:eastAsia="方正仿宋_GBK" w:hint="eastAsia"/>
        </w:rPr>
        <w:t>是享誉全球的美国科普巨匠和科幻小说大师。</w:t>
      </w:r>
      <w:r>
        <w:t>1939</w:t>
      </w:r>
      <w:r>
        <w:rPr>
          <w:rFonts w:eastAsia="方正仿宋_GBK" w:hint="eastAsia"/>
        </w:rPr>
        <w:t>年毕业于哥伦比亚大学</w:t>
      </w:r>
      <w:r>
        <w:rPr>
          <w:rFonts w:ascii="方正仿宋_GBK" w:hAnsi="方正仿宋_GBK"/>
        </w:rPr>
        <w:t>,</w:t>
      </w:r>
      <w:r>
        <w:t>1948</w:t>
      </w:r>
      <w:r>
        <w:rPr>
          <w:rFonts w:eastAsia="方正仿宋_GBK" w:hint="eastAsia"/>
        </w:rPr>
        <w:t>年回校获得哥伦比亚大学生物化学博士学位</w:t>
      </w:r>
      <w:r>
        <w:rPr>
          <w:rFonts w:ascii="方正仿宋_GBK" w:hAnsi="方正仿宋_GBK"/>
        </w:rPr>
        <w:t>,</w:t>
      </w:r>
      <w:r>
        <w:t>1949</w:t>
      </w:r>
      <w:r>
        <w:rPr>
          <w:rFonts w:eastAsia="方正仿宋_GBK" w:hint="eastAsia"/>
        </w:rPr>
        <w:t>年起任教于波士顿大学医学院</w:t>
      </w:r>
      <w:r>
        <w:rPr>
          <w:rFonts w:ascii="方正仿宋_GBK" w:hAnsi="方正仿宋_GBK"/>
        </w:rPr>
        <w:t>,</w:t>
      </w:r>
      <w:r>
        <w:t>1958</w:t>
      </w:r>
      <w:r>
        <w:rPr>
          <w:rFonts w:eastAsia="方正仿宋_GBK" w:hint="eastAsia"/>
        </w:rPr>
        <w:t>年成为一名专业作家。</w:t>
      </w:r>
    </w:p>
    <w:p w:rsidR="00BD24CF" w:rsidRDefault="00BD24CF" w:rsidP="00BD24CF">
      <w:pPr>
        <w:spacing w:line="240" w:lineRule="auto"/>
        <w:ind w:firstLineChars="200" w:firstLine="360"/>
      </w:pPr>
      <w:r>
        <w:rPr>
          <w:rFonts w:eastAsia="方正仿宋_GBK" w:hint="eastAsia"/>
        </w:rPr>
        <w:t xml:space="preserve">  </w:t>
      </w:r>
      <w:r>
        <w:rPr>
          <w:rFonts w:eastAsia="方正仿宋_GBK" w:hint="eastAsia"/>
        </w:rPr>
        <w:t>阿西莫夫知识极其渊博</w:t>
      </w:r>
      <w:r>
        <w:rPr>
          <w:rFonts w:ascii="方正仿宋_GBK" w:hAnsi="方正仿宋_GBK"/>
        </w:rPr>
        <w:t>,</w:t>
      </w:r>
      <w:r>
        <w:rPr>
          <w:rFonts w:eastAsia="方正仿宋_GBK" w:hint="eastAsia"/>
        </w:rPr>
        <w:t>一生出版了近五百部著作</w:t>
      </w:r>
      <w:r>
        <w:rPr>
          <w:rFonts w:ascii="方正仿宋_GBK" w:hAnsi="方正仿宋_GBK"/>
        </w:rPr>
        <w:t>,</w:t>
      </w:r>
      <w:r>
        <w:rPr>
          <w:rFonts w:eastAsia="方正仿宋_GBK" w:hint="eastAsia"/>
        </w:rPr>
        <w:t>内容涉及自然科学、社会科学和文学艺术等许多领域</w:t>
      </w:r>
      <w:r>
        <w:rPr>
          <w:rFonts w:ascii="方正仿宋_GBK" w:hAnsi="方正仿宋_GBK"/>
        </w:rPr>
        <w:t>,</w:t>
      </w:r>
      <w:r>
        <w:rPr>
          <w:rFonts w:eastAsia="方正仿宋_GBK" w:hint="eastAsia"/>
        </w:rPr>
        <w:t>曾获代表科幻界最高荣誉的雨果奖和星云终生成就大师奖</w:t>
      </w:r>
      <w:r>
        <w:rPr>
          <w:rFonts w:ascii="方正仿宋_GBK" w:hAnsi="方正仿宋_GBK"/>
        </w:rPr>
        <w:t>,</w:t>
      </w:r>
      <w:r>
        <w:rPr>
          <w:rFonts w:eastAsia="方正仿宋_GBK" w:hint="eastAsia"/>
        </w:rPr>
        <w:t>在世界各国拥有广泛的读者。</w:t>
      </w:r>
    </w:p>
    <w:p w:rsidR="00E30491" w:rsidRPr="00BD24CF" w:rsidRDefault="00E30491"/>
    <w:sectPr w:rsidR="00E30491" w:rsidRPr="00BD24CF" w:rsidSect="00E304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D24CF"/>
    <w:rsid w:val="00BD24CF"/>
    <w:rsid w:val="00E30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4CF"/>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D24CF"/>
    <w:pPr>
      <w:spacing w:line="240" w:lineRule="auto"/>
    </w:pPr>
    <w:rPr>
      <w:szCs w:val="18"/>
    </w:rPr>
  </w:style>
  <w:style w:type="character" w:customStyle="1" w:styleId="Char">
    <w:name w:val="批注框文本 Char"/>
    <w:basedOn w:val="a0"/>
    <w:link w:val="a3"/>
    <w:uiPriority w:val="99"/>
    <w:semiHidden/>
    <w:rsid w:val="00BD24CF"/>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431</Words>
  <Characters>2460</Characters>
  <Application>Microsoft Office Word</Application>
  <DocSecurity>0</DocSecurity>
  <Lines>20</Lines>
  <Paragraphs>5</Paragraphs>
  <ScaleCrop>false</ScaleCrop>
  <Company/>
  <LinksUpToDate>false</LinksUpToDate>
  <CharactersWithSpaces>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2021-11-26T01:00:00Z</dcterms:created>
  <dcterms:modified xsi:type="dcterms:W3CDTF">2021-11-26T01:00:00Z</dcterms:modified>
</cp:coreProperties>
</file>